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54891" w:rsidRPr="00040C14" w:rsidRDefault="00954891" w:rsidP="00954891">
      <w:pPr>
        <w:pStyle w:val="a4"/>
        <w:rPr>
          <w:noProof w:val="0"/>
          <w:sz w:val="28"/>
          <w:szCs w:val="20"/>
          <w:lang w:val="en-GB"/>
        </w:rPr>
      </w:pPr>
      <w:bookmarkStart w:id="0" w:name="OLE_LINK1"/>
      <w:bookmarkStart w:id="1" w:name="OLE_LINK2"/>
      <w:bookmarkStart w:id="2" w:name="_GoBack"/>
      <w:bookmarkEnd w:id="2"/>
      <w:r w:rsidRPr="00040C14">
        <w:rPr>
          <w:noProof w:val="0"/>
          <w:sz w:val="28"/>
          <w:szCs w:val="20"/>
          <w:lang w:val="en-GB"/>
        </w:rPr>
        <w:t>3GPP TSG RAN WG1 #9</w:t>
      </w:r>
      <w:r w:rsidR="005F400E">
        <w:rPr>
          <w:noProof w:val="0"/>
          <w:sz w:val="28"/>
          <w:szCs w:val="20"/>
          <w:lang w:val="en-GB"/>
        </w:rPr>
        <w:t>8</w:t>
      </w:r>
      <w:r>
        <w:rPr>
          <w:noProof w:val="0"/>
          <w:sz w:val="28"/>
          <w:szCs w:val="20"/>
          <w:lang w:val="en-GB"/>
        </w:rPr>
        <w:tab/>
      </w:r>
      <w:r>
        <w:rPr>
          <w:noProof w:val="0"/>
          <w:sz w:val="28"/>
          <w:szCs w:val="20"/>
          <w:lang w:val="en-GB"/>
        </w:rPr>
        <w:tab/>
      </w:r>
      <w:r>
        <w:rPr>
          <w:noProof w:val="0"/>
          <w:sz w:val="28"/>
          <w:szCs w:val="20"/>
          <w:lang w:val="en-GB"/>
        </w:rPr>
        <w:tab/>
      </w:r>
      <w:r w:rsidR="002B20CC">
        <w:rPr>
          <w:noProof w:val="0"/>
          <w:sz w:val="28"/>
          <w:szCs w:val="20"/>
          <w:lang w:val="en-GB"/>
        </w:rPr>
        <w:tab/>
      </w:r>
      <w:r w:rsidR="002B20CC">
        <w:rPr>
          <w:noProof w:val="0"/>
          <w:sz w:val="28"/>
          <w:szCs w:val="20"/>
          <w:lang w:val="en-GB"/>
        </w:rPr>
        <w:tab/>
      </w:r>
      <w:r w:rsidR="00027653">
        <w:rPr>
          <w:noProof w:val="0"/>
          <w:sz w:val="28"/>
          <w:szCs w:val="20"/>
          <w:lang w:val="en-GB"/>
        </w:rPr>
        <w:t xml:space="preserve">          </w:t>
      </w:r>
      <w:r w:rsidR="002B20CC">
        <w:rPr>
          <w:noProof w:val="0"/>
          <w:sz w:val="28"/>
          <w:szCs w:val="20"/>
          <w:lang w:val="en-GB"/>
        </w:rPr>
        <w:tab/>
        <w:t>R1-190</w:t>
      </w:r>
      <w:r w:rsidR="005F400E">
        <w:rPr>
          <w:noProof w:val="0"/>
          <w:sz w:val="28"/>
          <w:szCs w:val="20"/>
          <w:lang w:val="en-GB"/>
        </w:rPr>
        <w:t>8696</w:t>
      </w:r>
    </w:p>
    <w:p w:rsidR="005F400E" w:rsidRPr="005F400E" w:rsidRDefault="005F400E" w:rsidP="005F400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z w:val="28"/>
        </w:rPr>
      </w:pPr>
      <w:r w:rsidRPr="005F400E">
        <w:rPr>
          <w:rFonts w:ascii="Arial" w:hAnsi="Arial" w:cs="Arial"/>
          <w:b/>
          <w:bCs/>
          <w:sz w:val="28"/>
        </w:rPr>
        <w:t>Prague, CZ, August 26</w:t>
      </w:r>
      <w:r w:rsidRPr="00881D01">
        <w:rPr>
          <w:rFonts w:ascii="Arial" w:hAnsi="Arial" w:cs="Arial"/>
          <w:b/>
          <w:bCs/>
          <w:sz w:val="28"/>
          <w:vertAlign w:val="superscript"/>
        </w:rPr>
        <w:t>th</w:t>
      </w:r>
      <w:r w:rsidR="00881D01">
        <w:rPr>
          <w:rFonts w:ascii="Arial" w:hAnsi="Arial" w:cs="Arial"/>
          <w:b/>
          <w:bCs/>
          <w:sz w:val="28"/>
        </w:rPr>
        <w:t xml:space="preserve"> </w:t>
      </w:r>
      <w:r w:rsidRPr="005F400E">
        <w:rPr>
          <w:rFonts w:ascii="Arial" w:hAnsi="Arial" w:cs="Arial"/>
          <w:b/>
          <w:bCs/>
          <w:sz w:val="28"/>
        </w:rPr>
        <w:t xml:space="preserve"> – 30</w:t>
      </w:r>
      <w:r w:rsidRPr="00881D01">
        <w:rPr>
          <w:rFonts w:ascii="Arial" w:hAnsi="Arial" w:cs="Arial"/>
          <w:b/>
          <w:bCs/>
          <w:sz w:val="28"/>
          <w:vertAlign w:val="superscript"/>
        </w:rPr>
        <w:t>th</w:t>
      </w:r>
      <w:r w:rsidRPr="005F400E">
        <w:rPr>
          <w:rFonts w:ascii="Arial" w:hAnsi="Arial" w:cs="Arial"/>
          <w:b/>
          <w:bCs/>
          <w:sz w:val="28"/>
        </w:rPr>
        <w:t>, 2019</w:t>
      </w:r>
    </w:p>
    <w:p w:rsidR="00197EC1" w:rsidRPr="005F400E" w:rsidRDefault="00197EC1" w:rsidP="00197EC1">
      <w:pPr>
        <w:pStyle w:val="a8"/>
        <w:rPr>
          <w:lang w:val="en-GB"/>
        </w:rPr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 w:hint="eastAsia"/>
          <w:sz w:val="24"/>
          <w:lang w:val="en-US" w:eastAsia="ko-KR"/>
        </w:rPr>
      </w:pPr>
      <w:bookmarkStart w:id="3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0965A0">
        <w:rPr>
          <w:rFonts w:ascii="Arial" w:hAnsi="Arial"/>
          <w:sz w:val="24"/>
          <w:lang w:val="en-US"/>
        </w:rPr>
        <w:t>7</w:t>
      </w:r>
      <w:r w:rsidR="00EF335C">
        <w:rPr>
          <w:rFonts w:ascii="Arial" w:hAnsi="Arial" w:hint="eastAsia"/>
          <w:sz w:val="24"/>
          <w:lang w:val="en-US" w:eastAsia="ko-KR"/>
        </w:rPr>
        <w:t>.</w:t>
      </w:r>
      <w:r w:rsidR="002659A3">
        <w:rPr>
          <w:rFonts w:ascii="Arial" w:hAnsi="Arial"/>
          <w:sz w:val="24"/>
          <w:lang w:val="en-US" w:eastAsia="ko-KR"/>
        </w:rPr>
        <w:t>2</w:t>
      </w:r>
      <w:r w:rsidR="00EC5666">
        <w:rPr>
          <w:rFonts w:ascii="Arial" w:hAnsi="Arial"/>
          <w:sz w:val="24"/>
          <w:lang w:val="en-US" w:eastAsia="ko-KR"/>
        </w:rPr>
        <w:t>.</w:t>
      </w:r>
      <w:r w:rsidR="002659A3">
        <w:rPr>
          <w:rFonts w:ascii="Arial" w:hAnsi="Arial" w:hint="eastAsia"/>
          <w:sz w:val="24"/>
          <w:lang w:val="en-US" w:eastAsia="ko-KR"/>
        </w:rPr>
        <w:t>3.</w:t>
      </w:r>
      <w:r w:rsidR="00954891">
        <w:rPr>
          <w:rFonts w:ascii="Arial" w:hAnsi="Arial" w:hint="eastAsia"/>
          <w:sz w:val="24"/>
          <w:lang w:val="en-US" w:eastAsia="ko-KR"/>
        </w:rPr>
        <w:t>5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 w:hint="eastAsia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hAnsi="Arial" w:hint="eastAsia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 xml:space="preserve"> </w:t>
      </w:r>
      <w:r w:rsidRPr="00441660">
        <w:rPr>
          <w:rFonts w:ascii="Arial" w:hAnsi="Arial"/>
          <w:sz w:val="24"/>
        </w:rPr>
        <w:tab/>
      </w:r>
      <w:r w:rsidR="007A3922" w:rsidRPr="007A3922">
        <w:rPr>
          <w:rFonts w:ascii="Arial" w:hAnsi="Arial"/>
          <w:sz w:val="24"/>
          <w:lang w:eastAsia="ko-KR"/>
        </w:rPr>
        <w:t>Discussion on scenario with same cell ID among IAB nodes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 w:hint="eastAsia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eastAsia="바탕" w:hAnsi="Arial" w:cs="Arial" w:hint="eastAsia"/>
          <w:sz w:val="24"/>
          <w:szCs w:val="24"/>
          <w:lang w:eastAsia="ko-KR"/>
        </w:rPr>
        <w:tab/>
        <w:t>Discussion and decision</w:t>
      </w:r>
    </w:p>
    <w:p w:rsidR="00197EC1" w:rsidRPr="00A63311" w:rsidRDefault="00197EC1" w:rsidP="001424A5">
      <w:pPr>
        <w:pStyle w:val="1"/>
      </w:pPr>
      <w:r w:rsidRPr="00A63311">
        <w:t>Introduction</w:t>
      </w:r>
      <w:bookmarkEnd w:id="3"/>
    </w:p>
    <w:p w:rsidR="00E9729D" w:rsidRDefault="009036AB" w:rsidP="000A67CA">
      <w:pPr>
        <w:rPr>
          <w:lang w:val="en-US" w:eastAsia="ko-KR"/>
        </w:rPr>
      </w:pPr>
      <w:r w:rsidRPr="002649DB">
        <w:rPr>
          <w:rFonts w:hint="eastAsia"/>
          <w:lang w:eastAsia="ko-KR"/>
        </w:rPr>
        <w:t>In this</w:t>
      </w:r>
      <w:r w:rsidR="002649DB" w:rsidRPr="002649DB">
        <w:rPr>
          <w:rFonts w:hint="eastAsia"/>
          <w:lang w:eastAsia="ko-KR"/>
        </w:rPr>
        <w:t xml:space="preserve"> contribution, </w:t>
      </w:r>
      <w:r w:rsidR="00AE2A60">
        <w:rPr>
          <w:lang w:eastAsia="ko-KR"/>
        </w:rPr>
        <w:t xml:space="preserve">we discuss on </w:t>
      </w:r>
      <w:r w:rsidR="007A3922">
        <w:rPr>
          <w:lang w:eastAsia="ko-KR"/>
        </w:rPr>
        <w:t>the scenario with same cell ID among IAB nodes</w:t>
      </w:r>
      <w:r w:rsidR="006F599F">
        <w:rPr>
          <w:lang w:eastAsia="ko-KR"/>
        </w:rPr>
        <w:t>.</w:t>
      </w:r>
      <w:r w:rsidR="008820CE">
        <w:rPr>
          <w:lang w:eastAsia="ko-KR"/>
        </w:rPr>
        <w:t xml:space="preserve"> </w:t>
      </w:r>
    </w:p>
    <w:p w:rsidR="007D3D1C" w:rsidRDefault="007A3922" w:rsidP="003B6EF7">
      <w:pPr>
        <w:pStyle w:val="1"/>
      </w:pPr>
      <w:r>
        <w:t>The scenario with same cell ID among IAB nodes</w:t>
      </w:r>
    </w:p>
    <w:p w:rsidR="007A3922" w:rsidRPr="009141B6" w:rsidRDefault="007A3922" w:rsidP="003B6EF7">
      <w:pPr>
        <w:rPr>
          <w:szCs w:val="22"/>
          <w:lang w:val="en-US" w:eastAsia="ko-KR"/>
        </w:rPr>
      </w:pPr>
      <w:r w:rsidRPr="009141B6">
        <w:rPr>
          <w:rFonts w:hint="eastAsia"/>
          <w:szCs w:val="22"/>
          <w:lang w:val="en-US" w:eastAsia="ko-KR"/>
        </w:rPr>
        <w:t xml:space="preserve">IAB study item in TR38.874 mainly assumed that each IAB node has different cell ID, and </w:t>
      </w:r>
      <w:r w:rsidRPr="009141B6">
        <w:rPr>
          <w:szCs w:val="22"/>
          <w:lang w:val="en-US" w:eastAsia="ko-KR"/>
        </w:rPr>
        <w:t xml:space="preserve">UE regards each node as one independent cell without knowing whether </w:t>
      </w:r>
      <w:r w:rsidR="00720B6C">
        <w:rPr>
          <w:szCs w:val="22"/>
          <w:lang w:val="en-US" w:eastAsia="ko-KR"/>
        </w:rPr>
        <w:t xml:space="preserve">it is relay node or donor node. With </w:t>
      </w:r>
      <w:r w:rsidR="00B83FCB" w:rsidRPr="009141B6">
        <w:rPr>
          <w:szCs w:val="22"/>
          <w:lang w:val="en-US" w:eastAsia="ko-KR"/>
        </w:rPr>
        <w:t>following reason</w:t>
      </w:r>
      <w:r w:rsidR="00465792">
        <w:rPr>
          <w:szCs w:val="22"/>
          <w:lang w:val="en-US" w:eastAsia="ko-KR"/>
        </w:rPr>
        <w:t>s</w:t>
      </w:r>
      <w:r w:rsidR="00B83FCB" w:rsidRPr="009141B6">
        <w:rPr>
          <w:szCs w:val="22"/>
          <w:lang w:val="en-US" w:eastAsia="ko-KR"/>
        </w:rPr>
        <w:t>, it is necessary</w:t>
      </w:r>
      <w:r w:rsidR="00C756EA" w:rsidRPr="009141B6">
        <w:rPr>
          <w:szCs w:val="22"/>
          <w:lang w:val="en-US" w:eastAsia="ko-KR"/>
        </w:rPr>
        <w:t xml:space="preserve"> to be studied</w:t>
      </w:r>
      <w:r w:rsidR="00B83FCB" w:rsidRPr="009141B6">
        <w:rPr>
          <w:szCs w:val="22"/>
          <w:lang w:val="en-US" w:eastAsia="ko-KR"/>
        </w:rPr>
        <w:t xml:space="preserve"> </w:t>
      </w:r>
      <w:r w:rsidR="00465792">
        <w:rPr>
          <w:szCs w:val="22"/>
          <w:lang w:val="en-US" w:eastAsia="ko-KR"/>
        </w:rPr>
        <w:t xml:space="preserve">for the enhancement of </w:t>
      </w:r>
      <w:r w:rsidR="00B83FCB" w:rsidRPr="009141B6">
        <w:rPr>
          <w:szCs w:val="22"/>
          <w:lang w:val="en-US" w:eastAsia="ko-KR"/>
        </w:rPr>
        <w:t xml:space="preserve">IAB </w:t>
      </w:r>
      <w:r w:rsidR="00465792">
        <w:rPr>
          <w:szCs w:val="22"/>
          <w:lang w:val="en-US" w:eastAsia="ko-KR"/>
        </w:rPr>
        <w:t>under the scenario where</w:t>
      </w:r>
      <w:r w:rsidR="00B83FCB" w:rsidRPr="009141B6">
        <w:rPr>
          <w:szCs w:val="22"/>
          <w:lang w:val="en-US" w:eastAsia="ko-KR"/>
        </w:rPr>
        <w:t xml:space="preserve"> IAB nodes and Donor node are operated as one cell. </w:t>
      </w:r>
    </w:p>
    <w:p w:rsidR="00607748" w:rsidRPr="009141B6" w:rsidRDefault="00FE08F0" w:rsidP="003B6EF7">
      <w:r w:rsidRPr="009141B6">
        <w:rPr>
          <w:noProof/>
          <w:lang w:val="en-US" w:eastAsia="ko-KR"/>
        </w:rPr>
        <w:drawing>
          <wp:inline distT="0" distB="0" distL="0" distR="0">
            <wp:extent cx="6118225" cy="1972310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197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1AE" w:rsidRPr="009141B6" w:rsidRDefault="00B231AE" w:rsidP="00B231AE">
      <w:pPr>
        <w:jc w:val="center"/>
        <w:rPr>
          <w:b/>
          <w:szCs w:val="22"/>
          <w:lang w:val="en-US" w:eastAsia="ko-KR"/>
        </w:rPr>
      </w:pPr>
      <w:r w:rsidRPr="009141B6">
        <w:rPr>
          <w:b/>
        </w:rPr>
        <w:t>Fig. 1. The scenario with same cell ID among IAB nodes</w:t>
      </w:r>
    </w:p>
    <w:p w:rsidR="007A3922" w:rsidRPr="009141B6" w:rsidRDefault="00CA4D47" w:rsidP="00A10C3E">
      <w:pPr>
        <w:numPr>
          <w:ilvl w:val="0"/>
          <w:numId w:val="48"/>
        </w:numPr>
        <w:ind w:left="715" w:hanging="312"/>
        <w:rPr>
          <w:szCs w:val="22"/>
          <w:lang w:val="en-US" w:eastAsia="ko-KR"/>
        </w:rPr>
      </w:pPr>
      <w:r w:rsidRPr="0000779F">
        <w:rPr>
          <w:rFonts w:hint="eastAsia"/>
          <w:b/>
          <w:szCs w:val="22"/>
          <w:u w:val="single"/>
          <w:lang w:val="en-US" w:eastAsia="ko-KR"/>
        </w:rPr>
        <w:t>Cross link interference</w:t>
      </w:r>
      <w:r w:rsidR="00E96EFE">
        <w:rPr>
          <w:b/>
          <w:szCs w:val="22"/>
          <w:u w:val="single"/>
          <w:lang w:val="en-US" w:eastAsia="ko-KR"/>
        </w:rPr>
        <w:t xml:space="preserve"> (CLI)</w:t>
      </w:r>
      <w:r w:rsidRPr="009141B6">
        <w:rPr>
          <w:rFonts w:hint="eastAsia"/>
          <w:szCs w:val="22"/>
          <w:lang w:val="en-US" w:eastAsia="ko-KR"/>
        </w:rPr>
        <w:t xml:space="preserve">: </w:t>
      </w:r>
      <w:r w:rsidRPr="009141B6">
        <w:rPr>
          <w:szCs w:val="22"/>
          <w:lang w:val="en-US" w:eastAsia="ko-KR"/>
        </w:rPr>
        <w:t xml:space="preserve">would be a </w:t>
      </w:r>
      <w:r w:rsidR="00F4021A" w:rsidRPr="009141B6">
        <w:rPr>
          <w:szCs w:val="22"/>
          <w:lang w:val="en-US" w:eastAsia="ko-KR"/>
        </w:rPr>
        <w:t xml:space="preserve">big </w:t>
      </w:r>
      <w:r w:rsidRPr="009141B6">
        <w:rPr>
          <w:szCs w:val="22"/>
          <w:lang w:val="en-US" w:eastAsia="ko-KR"/>
        </w:rPr>
        <w:t xml:space="preserve">problem in IAB scenario, which has been discussed in study item. Generally, </w:t>
      </w:r>
      <w:r w:rsidR="00F77052" w:rsidRPr="009141B6">
        <w:rPr>
          <w:szCs w:val="22"/>
          <w:lang w:val="en-US" w:eastAsia="ko-KR"/>
        </w:rPr>
        <w:t>UL/DL interference that is upli</w:t>
      </w:r>
      <w:r w:rsidR="00453DF0" w:rsidRPr="009141B6">
        <w:rPr>
          <w:szCs w:val="22"/>
          <w:lang w:val="en-US" w:eastAsia="ko-KR"/>
        </w:rPr>
        <w:t>nk signals from</w:t>
      </w:r>
      <w:r w:rsidR="00F77052" w:rsidRPr="009141B6">
        <w:rPr>
          <w:szCs w:val="22"/>
          <w:lang w:val="en-US" w:eastAsia="ko-KR"/>
        </w:rPr>
        <w:t xml:space="preserve"> one UE interfering DL signals received at the other</w:t>
      </w:r>
      <w:r w:rsidR="00453DF0" w:rsidRPr="009141B6">
        <w:rPr>
          <w:szCs w:val="22"/>
          <w:lang w:val="en-US" w:eastAsia="ko-KR"/>
        </w:rPr>
        <w:t xml:space="preserve"> UE, or downlink signals from one gNB interfering UL signals received at the other gNB is mainly problematic. </w:t>
      </w:r>
      <w:r w:rsidR="000138CB" w:rsidRPr="009141B6">
        <w:rPr>
          <w:szCs w:val="22"/>
          <w:lang w:val="en-US" w:eastAsia="ko-KR"/>
        </w:rPr>
        <w:t xml:space="preserve">Especially, in IAB scenario with multi-hops, it would be highly </w:t>
      </w:r>
      <w:r w:rsidR="00F4021A" w:rsidRPr="009141B6">
        <w:rPr>
          <w:szCs w:val="22"/>
          <w:lang w:val="en-US" w:eastAsia="ko-KR"/>
        </w:rPr>
        <w:t xml:space="preserve">possible for uplink and downlink among IAB nodes to be mixed up, so that CLI could be more </w:t>
      </w:r>
      <w:r w:rsidR="004E4B75">
        <w:rPr>
          <w:szCs w:val="22"/>
          <w:lang w:val="en-US" w:eastAsia="ko-KR"/>
        </w:rPr>
        <w:t>severe</w:t>
      </w:r>
      <w:r w:rsidR="00F4021A" w:rsidRPr="009141B6">
        <w:rPr>
          <w:szCs w:val="22"/>
          <w:lang w:val="en-US" w:eastAsia="ko-KR"/>
        </w:rPr>
        <w:t xml:space="preserve">. In </w:t>
      </w:r>
      <w:r w:rsidR="004E4B75">
        <w:rPr>
          <w:szCs w:val="22"/>
          <w:lang w:val="en-US" w:eastAsia="ko-KR"/>
        </w:rPr>
        <w:t>case</w:t>
      </w:r>
      <w:r w:rsidR="00F4021A" w:rsidRPr="009141B6">
        <w:rPr>
          <w:szCs w:val="22"/>
          <w:lang w:val="en-US" w:eastAsia="ko-KR"/>
        </w:rPr>
        <w:t xml:space="preserve"> of different cell ID</w:t>
      </w:r>
      <w:r w:rsidR="004E4B75">
        <w:rPr>
          <w:szCs w:val="22"/>
          <w:lang w:val="en-US" w:eastAsia="ko-KR"/>
        </w:rPr>
        <w:t xml:space="preserve"> among IAB nodes</w:t>
      </w:r>
      <w:r w:rsidR="00F4021A" w:rsidRPr="009141B6">
        <w:rPr>
          <w:szCs w:val="22"/>
          <w:lang w:val="en-US" w:eastAsia="ko-KR"/>
        </w:rPr>
        <w:t xml:space="preserve">, </w:t>
      </w:r>
      <w:r w:rsidR="00664773" w:rsidRPr="009141B6">
        <w:rPr>
          <w:szCs w:val="22"/>
          <w:lang w:val="en-US" w:eastAsia="ko-KR"/>
        </w:rPr>
        <w:t>it is possible to semi</w:t>
      </w:r>
      <w:r w:rsidR="004E4B75">
        <w:rPr>
          <w:szCs w:val="22"/>
          <w:lang w:val="en-US" w:eastAsia="ko-KR"/>
        </w:rPr>
        <w:t>-</w:t>
      </w:r>
      <w:r w:rsidR="00664773" w:rsidRPr="009141B6">
        <w:rPr>
          <w:szCs w:val="22"/>
          <w:lang w:val="en-US" w:eastAsia="ko-KR"/>
        </w:rPr>
        <w:t>statically configure UL-UL or DL-DL aligned resources between neighboring IAB links. However, if considering UL/DL resources is highly dependent on traffic and scheduling, in order to manage effectively resources</w:t>
      </w:r>
      <w:r w:rsidR="00785054" w:rsidRPr="009141B6">
        <w:rPr>
          <w:szCs w:val="22"/>
          <w:lang w:val="en-US" w:eastAsia="ko-KR"/>
        </w:rPr>
        <w:t xml:space="preserve">, dynamic resource management or scheduling among IAB nodes would be necessary. </w:t>
      </w:r>
      <w:r w:rsidR="004E4B75">
        <w:rPr>
          <w:szCs w:val="22"/>
          <w:lang w:val="en-US" w:eastAsia="ko-KR"/>
        </w:rPr>
        <w:t xml:space="preserve">Therefore, the </w:t>
      </w:r>
      <w:r w:rsidR="00785054" w:rsidRPr="009141B6">
        <w:rPr>
          <w:szCs w:val="22"/>
          <w:lang w:val="en-US" w:eastAsia="ko-KR"/>
        </w:rPr>
        <w:t>scenario with same cell ID</w:t>
      </w:r>
      <w:r w:rsidR="004E4B75">
        <w:rPr>
          <w:szCs w:val="22"/>
          <w:lang w:val="en-US" w:eastAsia="ko-KR"/>
        </w:rPr>
        <w:t xml:space="preserve"> among IAB nodes </w:t>
      </w:r>
      <w:r w:rsidR="00785054" w:rsidRPr="009141B6">
        <w:rPr>
          <w:szCs w:val="22"/>
          <w:lang w:val="en-US" w:eastAsia="ko-KR"/>
        </w:rPr>
        <w:t xml:space="preserve">can </w:t>
      </w:r>
      <w:r w:rsidR="004E4B75">
        <w:rPr>
          <w:szCs w:val="22"/>
          <w:lang w:val="en-US" w:eastAsia="ko-KR"/>
        </w:rPr>
        <w:t xml:space="preserve">be applied for </w:t>
      </w:r>
      <w:r w:rsidR="00785054" w:rsidRPr="009141B6">
        <w:rPr>
          <w:szCs w:val="22"/>
          <w:lang w:val="en-US" w:eastAsia="ko-KR"/>
        </w:rPr>
        <w:t xml:space="preserve">such an operation. </w:t>
      </w:r>
    </w:p>
    <w:p w:rsidR="00785054" w:rsidRPr="00651C8D" w:rsidRDefault="00402DB5" w:rsidP="00C9541B">
      <w:pPr>
        <w:numPr>
          <w:ilvl w:val="0"/>
          <w:numId w:val="48"/>
        </w:numPr>
        <w:ind w:left="715" w:hanging="312"/>
        <w:rPr>
          <w:szCs w:val="22"/>
          <w:lang w:val="en-US" w:eastAsia="ko-KR"/>
        </w:rPr>
      </w:pPr>
      <w:r w:rsidRPr="00651C8D">
        <w:rPr>
          <w:rFonts w:hint="eastAsia"/>
          <w:b/>
          <w:szCs w:val="22"/>
          <w:u w:val="single"/>
          <w:lang w:val="en-US" w:eastAsia="ko-KR"/>
        </w:rPr>
        <w:t>Dynamic route selection</w:t>
      </w:r>
      <w:r w:rsidRPr="00651C8D">
        <w:rPr>
          <w:rFonts w:hint="eastAsia"/>
          <w:szCs w:val="22"/>
          <w:lang w:val="en-US" w:eastAsia="ko-KR"/>
        </w:rPr>
        <w:t xml:space="preserve">: </w:t>
      </w:r>
      <w:r w:rsidR="00A1367F" w:rsidRPr="00651C8D">
        <w:rPr>
          <w:szCs w:val="22"/>
          <w:lang w:val="en-US" w:eastAsia="ko-KR"/>
        </w:rPr>
        <w:t xml:space="preserve">is one issue in IAB scenario. In out of band scenario between access and backhaul, the </w:t>
      </w:r>
      <w:r w:rsidR="00286723" w:rsidRPr="00651C8D">
        <w:rPr>
          <w:szCs w:val="22"/>
          <w:lang w:val="en-US" w:eastAsia="ko-KR"/>
        </w:rPr>
        <w:t>main</w:t>
      </w:r>
      <w:r w:rsidR="00A1367F" w:rsidRPr="00651C8D">
        <w:rPr>
          <w:szCs w:val="22"/>
          <w:lang w:val="en-US" w:eastAsia="ko-KR"/>
        </w:rPr>
        <w:t xml:space="preserve"> scenario would be that FR1 is used for access and FR2 is used for backhaul</w:t>
      </w:r>
      <w:r w:rsidR="00286723" w:rsidRPr="00651C8D">
        <w:rPr>
          <w:szCs w:val="22"/>
          <w:lang w:val="en-US" w:eastAsia="ko-KR"/>
        </w:rPr>
        <w:t xml:space="preserve"> </w:t>
      </w:r>
      <w:r w:rsidR="00651C8D" w:rsidRPr="00651C8D">
        <w:rPr>
          <w:szCs w:val="22"/>
          <w:lang w:val="en-US" w:eastAsia="ko-KR"/>
        </w:rPr>
        <w:t>owing to its fixed location of IAB nodes.</w:t>
      </w:r>
      <w:r w:rsidR="00651C8D">
        <w:rPr>
          <w:szCs w:val="22"/>
          <w:lang w:val="en-US" w:eastAsia="ko-KR"/>
        </w:rPr>
        <w:t xml:space="preserve"> </w:t>
      </w:r>
      <w:r w:rsidR="00A10C3E" w:rsidRPr="00651C8D">
        <w:rPr>
          <w:szCs w:val="22"/>
          <w:lang w:val="en-US" w:eastAsia="ko-KR"/>
        </w:rPr>
        <w:t xml:space="preserve">However, there </w:t>
      </w:r>
      <w:r w:rsidR="00651C8D">
        <w:rPr>
          <w:szCs w:val="22"/>
          <w:lang w:val="en-US" w:eastAsia="ko-KR"/>
        </w:rPr>
        <w:t>may be</w:t>
      </w:r>
      <w:r w:rsidR="00A10C3E" w:rsidRPr="00651C8D">
        <w:rPr>
          <w:szCs w:val="22"/>
          <w:lang w:val="en-US" w:eastAsia="ko-KR"/>
        </w:rPr>
        <w:t xml:space="preserve"> blockage </w:t>
      </w:r>
      <w:r w:rsidR="00651C8D">
        <w:rPr>
          <w:szCs w:val="22"/>
          <w:lang w:val="en-US" w:eastAsia="ko-KR"/>
        </w:rPr>
        <w:t>issue</w:t>
      </w:r>
      <w:r w:rsidR="00A10C3E" w:rsidRPr="00651C8D">
        <w:rPr>
          <w:szCs w:val="22"/>
          <w:lang w:val="en-US" w:eastAsia="ko-KR"/>
        </w:rPr>
        <w:t xml:space="preserve"> by disturbing line of sight from some obstacles between IAB nodes in FR2. If some links</w:t>
      </w:r>
      <w:r w:rsidR="007A74A9">
        <w:rPr>
          <w:szCs w:val="22"/>
          <w:lang w:val="en-US" w:eastAsia="ko-KR"/>
        </w:rPr>
        <w:t xml:space="preserve"> between nodes</w:t>
      </w:r>
      <w:r w:rsidR="00A10C3E" w:rsidRPr="00651C8D">
        <w:rPr>
          <w:szCs w:val="22"/>
          <w:lang w:val="en-US" w:eastAsia="ko-KR"/>
        </w:rPr>
        <w:t xml:space="preserve"> are blocked, it is necessary for a child node to be re-connected to another parent node with</w:t>
      </w:r>
      <w:r w:rsidR="00FA5297" w:rsidRPr="00651C8D">
        <w:rPr>
          <w:szCs w:val="22"/>
          <w:lang w:val="en-US" w:eastAsia="ko-KR"/>
        </w:rPr>
        <w:t>out</w:t>
      </w:r>
      <w:r w:rsidR="00A10C3E" w:rsidRPr="00651C8D">
        <w:rPr>
          <w:szCs w:val="22"/>
          <w:lang w:val="en-US" w:eastAsia="ko-KR"/>
        </w:rPr>
        <w:t xml:space="preserve"> </w:t>
      </w:r>
      <w:r w:rsidR="00FA5297" w:rsidRPr="00651C8D">
        <w:rPr>
          <w:szCs w:val="22"/>
          <w:lang w:val="en-US" w:eastAsia="ko-KR"/>
        </w:rPr>
        <w:t>RLF</w:t>
      </w:r>
      <w:r w:rsidR="00A10C3E" w:rsidRPr="00651C8D">
        <w:rPr>
          <w:szCs w:val="22"/>
          <w:lang w:val="en-US" w:eastAsia="ko-KR"/>
        </w:rPr>
        <w:t xml:space="preserve"> as soon as possible. If not, the connected UE or the connected nodes to the child node would suffer from service delay. To address it, smooth </w:t>
      </w:r>
      <w:r w:rsidR="00651C8D">
        <w:rPr>
          <w:szCs w:val="22"/>
          <w:lang w:val="en-US" w:eastAsia="ko-KR"/>
        </w:rPr>
        <w:t xml:space="preserve">IAB node </w:t>
      </w:r>
      <w:r w:rsidR="00A10C3E" w:rsidRPr="00651C8D">
        <w:rPr>
          <w:szCs w:val="22"/>
          <w:lang w:val="en-US" w:eastAsia="ko-KR"/>
        </w:rPr>
        <w:t xml:space="preserve">change </w:t>
      </w:r>
      <w:r w:rsidR="00FA5297" w:rsidRPr="00651C8D">
        <w:rPr>
          <w:szCs w:val="22"/>
          <w:lang w:val="en-US" w:eastAsia="ko-KR"/>
        </w:rPr>
        <w:t xml:space="preserve">is required. That can be achieved by multiple connection, and the scenario with same cell ID could be </w:t>
      </w:r>
      <w:r w:rsidR="00F6226B" w:rsidRPr="00651C8D">
        <w:rPr>
          <w:szCs w:val="22"/>
          <w:lang w:val="en-US" w:eastAsia="ko-KR"/>
        </w:rPr>
        <w:t>ultimate</w:t>
      </w:r>
      <w:r w:rsidR="00FA5297" w:rsidRPr="00651C8D">
        <w:rPr>
          <w:szCs w:val="22"/>
          <w:lang w:val="en-US" w:eastAsia="ko-KR"/>
        </w:rPr>
        <w:t xml:space="preserve"> solution for that.</w:t>
      </w:r>
    </w:p>
    <w:p w:rsidR="00FA5297" w:rsidRPr="009141B6" w:rsidRDefault="00FA5297" w:rsidP="00A10C3E">
      <w:pPr>
        <w:numPr>
          <w:ilvl w:val="0"/>
          <w:numId w:val="48"/>
        </w:numPr>
        <w:ind w:left="715" w:hanging="312"/>
        <w:rPr>
          <w:szCs w:val="22"/>
          <w:lang w:val="en-US" w:eastAsia="ko-KR"/>
        </w:rPr>
      </w:pPr>
      <w:r w:rsidRPr="00E96EFE">
        <w:rPr>
          <w:rFonts w:hint="eastAsia"/>
          <w:b/>
          <w:szCs w:val="22"/>
          <w:u w:val="single"/>
          <w:lang w:val="en-US" w:eastAsia="ko-KR"/>
        </w:rPr>
        <w:lastRenderedPageBreak/>
        <w:t>Joint transmission</w:t>
      </w:r>
      <w:r w:rsidRPr="009141B6">
        <w:rPr>
          <w:rFonts w:hint="eastAsia"/>
          <w:szCs w:val="22"/>
          <w:lang w:val="en-US" w:eastAsia="ko-KR"/>
        </w:rPr>
        <w:t xml:space="preserve">: can </w:t>
      </w:r>
      <w:r w:rsidR="00E96EFE">
        <w:rPr>
          <w:szCs w:val="22"/>
          <w:lang w:val="en-US" w:eastAsia="ko-KR"/>
        </w:rPr>
        <w:t>provide</w:t>
      </w:r>
      <w:r w:rsidRPr="009141B6">
        <w:rPr>
          <w:rFonts w:hint="eastAsia"/>
          <w:szCs w:val="22"/>
          <w:lang w:val="en-US" w:eastAsia="ko-KR"/>
        </w:rPr>
        <w:t xml:space="preserve"> reliable throughput of edge UEs</w:t>
      </w:r>
      <w:r w:rsidR="00F6226B" w:rsidRPr="009141B6">
        <w:rPr>
          <w:szCs w:val="22"/>
          <w:lang w:val="en-US" w:eastAsia="ko-KR"/>
        </w:rPr>
        <w:t xml:space="preserve"> and </w:t>
      </w:r>
      <w:r w:rsidR="00E47388">
        <w:rPr>
          <w:szCs w:val="22"/>
          <w:lang w:val="en-US" w:eastAsia="ko-KR"/>
        </w:rPr>
        <w:t xml:space="preserve">enhance </w:t>
      </w:r>
      <w:r w:rsidR="00F6226B" w:rsidRPr="009141B6">
        <w:rPr>
          <w:szCs w:val="22"/>
          <w:lang w:val="en-US" w:eastAsia="ko-KR"/>
        </w:rPr>
        <w:t>coverage in IAB scenario. Multiple IAB/TRP can transmit jointly to a single target UE. Joint transmission ha</w:t>
      </w:r>
      <w:r w:rsidR="00E472A5">
        <w:rPr>
          <w:szCs w:val="22"/>
          <w:lang w:val="en-US" w:eastAsia="ko-KR"/>
        </w:rPr>
        <w:t>d</w:t>
      </w:r>
      <w:r w:rsidR="00F6226B" w:rsidRPr="009141B6">
        <w:rPr>
          <w:szCs w:val="22"/>
          <w:lang w:val="en-US" w:eastAsia="ko-KR"/>
        </w:rPr>
        <w:t xml:space="preserve"> been studied</w:t>
      </w:r>
      <w:r w:rsidR="00E472A5">
        <w:rPr>
          <w:szCs w:val="22"/>
          <w:lang w:val="en-US" w:eastAsia="ko-KR"/>
        </w:rPr>
        <w:t xml:space="preserve"> and specified</w:t>
      </w:r>
      <w:r w:rsidR="00F6226B" w:rsidRPr="009141B6">
        <w:rPr>
          <w:szCs w:val="22"/>
          <w:lang w:val="en-US" w:eastAsia="ko-KR"/>
        </w:rPr>
        <w:t xml:space="preserve"> in LTE, and is</w:t>
      </w:r>
      <w:r w:rsidR="00E472A5">
        <w:rPr>
          <w:szCs w:val="22"/>
          <w:lang w:val="en-US" w:eastAsia="ko-KR"/>
        </w:rPr>
        <w:t xml:space="preserve"> currently </w:t>
      </w:r>
      <w:r w:rsidR="00F6226B" w:rsidRPr="009141B6">
        <w:rPr>
          <w:szCs w:val="22"/>
          <w:lang w:val="en-US" w:eastAsia="ko-KR"/>
        </w:rPr>
        <w:t xml:space="preserve">studied </w:t>
      </w:r>
      <w:r w:rsidR="00E472A5">
        <w:rPr>
          <w:szCs w:val="22"/>
          <w:lang w:val="en-US" w:eastAsia="ko-KR"/>
        </w:rPr>
        <w:t>in</w:t>
      </w:r>
      <w:r w:rsidR="00F6226B" w:rsidRPr="009141B6">
        <w:rPr>
          <w:szCs w:val="22"/>
          <w:lang w:val="en-US" w:eastAsia="ko-KR"/>
        </w:rPr>
        <w:t xml:space="preserve"> NR eMIMO. In the scenario with</w:t>
      </w:r>
      <w:r w:rsidR="00E472A5">
        <w:rPr>
          <w:szCs w:val="22"/>
          <w:lang w:val="en-US" w:eastAsia="ko-KR"/>
        </w:rPr>
        <w:t xml:space="preserve"> the</w:t>
      </w:r>
      <w:r w:rsidR="00F6226B" w:rsidRPr="009141B6">
        <w:rPr>
          <w:szCs w:val="22"/>
          <w:lang w:val="en-US" w:eastAsia="ko-KR"/>
        </w:rPr>
        <w:t xml:space="preserve"> same cell ID among IAB nodes, </w:t>
      </w:r>
      <w:r w:rsidR="00502971">
        <w:rPr>
          <w:szCs w:val="22"/>
          <w:lang w:val="en-US" w:eastAsia="ko-KR"/>
        </w:rPr>
        <w:t xml:space="preserve">joint transmission </w:t>
      </w:r>
      <w:r w:rsidR="00F6226B" w:rsidRPr="009141B6">
        <w:rPr>
          <w:szCs w:val="22"/>
          <w:lang w:val="en-US" w:eastAsia="ko-KR"/>
        </w:rPr>
        <w:t xml:space="preserve">can be </w:t>
      </w:r>
      <w:r w:rsidR="00502971">
        <w:rPr>
          <w:szCs w:val="22"/>
          <w:lang w:val="en-US" w:eastAsia="ko-KR"/>
        </w:rPr>
        <w:t xml:space="preserve">easily </w:t>
      </w:r>
      <w:r w:rsidR="00F6226B" w:rsidRPr="009141B6">
        <w:rPr>
          <w:szCs w:val="22"/>
          <w:lang w:val="en-US" w:eastAsia="ko-KR"/>
        </w:rPr>
        <w:t xml:space="preserve">achieved by </w:t>
      </w:r>
      <w:r w:rsidR="00E96EFE">
        <w:rPr>
          <w:szCs w:val="22"/>
          <w:lang w:val="en-US" w:eastAsia="ko-KR"/>
        </w:rPr>
        <w:t xml:space="preserve">joint </w:t>
      </w:r>
      <w:r w:rsidR="00F6226B" w:rsidRPr="009141B6">
        <w:rPr>
          <w:szCs w:val="22"/>
          <w:lang w:val="en-US" w:eastAsia="ko-KR"/>
        </w:rPr>
        <w:t xml:space="preserve">scheduling among </w:t>
      </w:r>
      <w:r w:rsidR="00E96EFE">
        <w:rPr>
          <w:szCs w:val="22"/>
          <w:lang w:val="en-US" w:eastAsia="ko-KR"/>
        </w:rPr>
        <w:t xml:space="preserve">IAB </w:t>
      </w:r>
      <w:r w:rsidR="00F6226B" w:rsidRPr="009141B6">
        <w:rPr>
          <w:szCs w:val="22"/>
          <w:lang w:val="en-US" w:eastAsia="ko-KR"/>
        </w:rPr>
        <w:t>nodes.</w:t>
      </w:r>
    </w:p>
    <w:p w:rsidR="00F66E30" w:rsidRPr="009141B6" w:rsidRDefault="00F6226B" w:rsidP="003577C1">
      <w:pPr>
        <w:numPr>
          <w:ilvl w:val="0"/>
          <w:numId w:val="48"/>
        </w:numPr>
        <w:ind w:left="715" w:hanging="312"/>
        <w:rPr>
          <w:rFonts w:hint="eastAsia"/>
          <w:szCs w:val="22"/>
          <w:lang w:val="en-US" w:eastAsia="ko-KR"/>
        </w:rPr>
      </w:pPr>
      <w:r w:rsidRPr="00502971">
        <w:rPr>
          <w:b/>
          <w:szCs w:val="22"/>
          <w:u w:val="single"/>
          <w:lang w:val="en-US" w:eastAsia="ko-KR"/>
        </w:rPr>
        <w:t>Beam based structure in NR</w:t>
      </w:r>
      <w:r w:rsidR="00AA07C1" w:rsidRPr="00502971">
        <w:rPr>
          <w:b/>
          <w:szCs w:val="22"/>
          <w:u w:val="single"/>
          <w:lang w:val="en-US" w:eastAsia="ko-KR"/>
        </w:rPr>
        <w:t xml:space="preserve"> access</w:t>
      </w:r>
      <w:r w:rsidRPr="00502971">
        <w:rPr>
          <w:b/>
          <w:szCs w:val="22"/>
          <w:u w:val="single"/>
          <w:lang w:val="en-US" w:eastAsia="ko-KR"/>
        </w:rPr>
        <w:t>:</w:t>
      </w:r>
      <w:r w:rsidRPr="009141B6">
        <w:rPr>
          <w:szCs w:val="22"/>
          <w:lang w:val="en-US" w:eastAsia="ko-KR"/>
        </w:rPr>
        <w:t xml:space="preserve"> can be directly </w:t>
      </w:r>
      <w:r w:rsidR="00502971">
        <w:rPr>
          <w:szCs w:val="22"/>
          <w:lang w:val="en-US" w:eastAsia="ko-KR"/>
        </w:rPr>
        <w:t>applied</w:t>
      </w:r>
      <w:r w:rsidRPr="009141B6">
        <w:rPr>
          <w:szCs w:val="22"/>
          <w:lang w:val="en-US" w:eastAsia="ko-KR"/>
        </w:rPr>
        <w:t xml:space="preserve"> </w:t>
      </w:r>
      <w:r w:rsidR="00502971">
        <w:rPr>
          <w:szCs w:val="22"/>
          <w:lang w:val="en-US" w:eastAsia="ko-KR"/>
        </w:rPr>
        <w:t>to</w:t>
      </w:r>
      <w:r w:rsidRPr="009141B6">
        <w:rPr>
          <w:szCs w:val="22"/>
          <w:lang w:val="en-US" w:eastAsia="ko-KR"/>
        </w:rPr>
        <w:t xml:space="preserve"> </w:t>
      </w:r>
      <w:r w:rsidR="00AA07C1" w:rsidRPr="009141B6">
        <w:rPr>
          <w:szCs w:val="22"/>
          <w:lang w:val="en-US" w:eastAsia="ko-KR"/>
        </w:rPr>
        <w:t>the scenario with same cell ID among IAB nodes</w:t>
      </w:r>
      <w:r w:rsidRPr="009141B6">
        <w:rPr>
          <w:szCs w:val="22"/>
          <w:lang w:val="en-US" w:eastAsia="ko-KR"/>
        </w:rPr>
        <w:t xml:space="preserve">. </w:t>
      </w:r>
      <w:r w:rsidR="00AA07C1" w:rsidRPr="009141B6">
        <w:rPr>
          <w:szCs w:val="22"/>
          <w:lang w:val="en-US" w:eastAsia="ko-KR"/>
        </w:rPr>
        <w:t xml:space="preserve">As massive number of antennas is required in FR2, panel antenna with </w:t>
      </w:r>
      <w:r w:rsidR="00502971">
        <w:rPr>
          <w:szCs w:val="22"/>
          <w:lang w:val="en-US" w:eastAsia="ko-KR"/>
        </w:rPr>
        <w:t>m</w:t>
      </w:r>
      <w:r w:rsidR="00AA07C1" w:rsidRPr="009141B6">
        <w:rPr>
          <w:szCs w:val="22"/>
          <w:lang w:val="en-US" w:eastAsia="ko-KR"/>
        </w:rPr>
        <w:t>assive elements is getting turned up due to cost reduction. Based on this, beam based structure is designed. Beam based str</w:t>
      </w:r>
      <w:r w:rsidR="00607748" w:rsidRPr="009141B6">
        <w:rPr>
          <w:szCs w:val="22"/>
          <w:lang w:val="en-US" w:eastAsia="ko-KR"/>
        </w:rPr>
        <w:t>ucture consists of</w:t>
      </w:r>
      <w:r w:rsidR="00AA07C1" w:rsidRPr="009141B6">
        <w:rPr>
          <w:szCs w:val="22"/>
          <w:lang w:val="en-US" w:eastAsia="ko-KR"/>
        </w:rPr>
        <w:t xml:space="preserve"> beam based SSB, RACH, SR, SRS</w:t>
      </w:r>
      <w:r w:rsidR="00607748" w:rsidRPr="009141B6">
        <w:rPr>
          <w:szCs w:val="22"/>
          <w:lang w:val="en-US" w:eastAsia="ko-KR"/>
        </w:rPr>
        <w:t xml:space="preserve"> where one beam </w:t>
      </w:r>
      <w:r w:rsidR="00502971">
        <w:rPr>
          <w:szCs w:val="22"/>
          <w:lang w:val="en-US" w:eastAsia="ko-KR"/>
        </w:rPr>
        <w:t>can be considered</w:t>
      </w:r>
      <w:r w:rsidR="00607748" w:rsidRPr="009141B6">
        <w:rPr>
          <w:szCs w:val="22"/>
          <w:lang w:val="en-US" w:eastAsia="ko-KR"/>
        </w:rPr>
        <w:t xml:space="preserve"> as one virtual cell. Mapping such a virtual cell into an IAB node, same cell ID scenario can be </w:t>
      </w:r>
      <w:r w:rsidR="00E47388">
        <w:rPr>
          <w:szCs w:val="22"/>
          <w:lang w:val="en-US" w:eastAsia="ko-KR"/>
        </w:rPr>
        <w:t xml:space="preserve">easily </w:t>
      </w:r>
      <w:r w:rsidR="00607748" w:rsidRPr="009141B6">
        <w:rPr>
          <w:szCs w:val="22"/>
          <w:lang w:val="en-US" w:eastAsia="ko-KR"/>
        </w:rPr>
        <w:t xml:space="preserve">realized. </w:t>
      </w:r>
    </w:p>
    <w:p w:rsidR="004C5257" w:rsidRDefault="006D162B" w:rsidP="00326BFE">
      <w:pPr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="004C5257" w:rsidRPr="009141B6">
        <w:rPr>
          <w:rFonts w:hint="eastAsia"/>
          <w:b/>
          <w:i/>
          <w:lang w:val="en-US" w:eastAsia="ko-KR"/>
        </w:rPr>
        <w:t>:</w:t>
      </w:r>
      <w:r w:rsidR="001B2E4E">
        <w:rPr>
          <w:b/>
          <w:i/>
          <w:lang w:val="en-US" w:eastAsia="ko-KR"/>
        </w:rPr>
        <w:t xml:space="preserve"> Study on </w:t>
      </w:r>
      <w:r w:rsidR="00B231AE" w:rsidRPr="009141B6">
        <w:rPr>
          <w:b/>
          <w:i/>
          <w:lang w:val="en-US" w:eastAsia="ko-KR"/>
        </w:rPr>
        <w:t xml:space="preserve">IAB enhancements </w:t>
      </w:r>
      <w:r w:rsidR="001B2E4E">
        <w:rPr>
          <w:b/>
          <w:i/>
          <w:lang w:val="en-US" w:eastAsia="ko-KR"/>
        </w:rPr>
        <w:t xml:space="preserve">under </w:t>
      </w:r>
      <w:r w:rsidR="00B231AE" w:rsidRPr="009141B6">
        <w:rPr>
          <w:b/>
          <w:i/>
          <w:lang w:val="en-US" w:eastAsia="ko-KR"/>
        </w:rPr>
        <w:t xml:space="preserve">the scenario with </w:t>
      </w:r>
      <w:r w:rsidR="00E472A5">
        <w:rPr>
          <w:b/>
          <w:i/>
          <w:lang w:val="en-US" w:eastAsia="ko-KR"/>
        </w:rPr>
        <w:t xml:space="preserve">the </w:t>
      </w:r>
      <w:r w:rsidR="00B231AE" w:rsidRPr="009141B6">
        <w:rPr>
          <w:b/>
          <w:i/>
          <w:lang w:val="en-US" w:eastAsia="ko-KR"/>
        </w:rPr>
        <w:t xml:space="preserve">same cell ID among IAB nodes </w:t>
      </w:r>
      <w:r w:rsidR="001B2E4E">
        <w:rPr>
          <w:b/>
          <w:i/>
          <w:lang w:val="en-US" w:eastAsia="ko-KR"/>
        </w:rPr>
        <w:t xml:space="preserve">can provide </w:t>
      </w:r>
      <w:r w:rsidR="00B231AE" w:rsidRPr="009141B6">
        <w:rPr>
          <w:b/>
          <w:i/>
          <w:lang w:val="en-US" w:eastAsia="ko-KR"/>
        </w:rPr>
        <w:t>the benefits of mitigating cross link interference, controlling dynamic route selection</w:t>
      </w:r>
      <w:r w:rsidR="001B2E4E">
        <w:rPr>
          <w:b/>
          <w:i/>
          <w:lang w:val="en-US" w:eastAsia="ko-KR"/>
        </w:rPr>
        <w:t xml:space="preserve"> and</w:t>
      </w:r>
      <w:r w:rsidR="00B231AE" w:rsidRPr="009141B6">
        <w:rPr>
          <w:b/>
          <w:i/>
          <w:lang w:val="en-US" w:eastAsia="ko-KR"/>
        </w:rPr>
        <w:t xml:space="preserve"> enhanced coverage with joint transmission</w:t>
      </w:r>
      <w:r w:rsidR="001B2E4E">
        <w:rPr>
          <w:b/>
          <w:i/>
          <w:lang w:val="en-US" w:eastAsia="ko-KR"/>
        </w:rPr>
        <w:t xml:space="preserve">. In addition, enhancement based on same cell ID among IAB nodes </w:t>
      </w:r>
      <w:r w:rsidR="00B231AE" w:rsidRPr="009141B6">
        <w:rPr>
          <w:b/>
          <w:i/>
          <w:lang w:val="en-US" w:eastAsia="ko-KR"/>
        </w:rPr>
        <w:t xml:space="preserve">can be </w:t>
      </w:r>
      <w:r w:rsidR="001B2E4E">
        <w:rPr>
          <w:b/>
          <w:i/>
          <w:lang w:val="en-US" w:eastAsia="ko-KR"/>
        </w:rPr>
        <w:t xml:space="preserve">easily </w:t>
      </w:r>
      <w:r w:rsidR="00B231AE" w:rsidRPr="009141B6">
        <w:rPr>
          <w:b/>
          <w:i/>
          <w:lang w:val="en-US" w:eastAsia="ko-KR"/>
        </w:rPr>
        <w:t xml:space="preserve">realized </w:t>
      </w:r>
      <w:r w:rsidR="001B2E4E">
        <w:rPr>
          <w:b/>
          <w:i/>
          <w:lang w:val="en-US" w:eastAsia="ko-KR"/>
        </w:rPr>
        <w:t>with</w:t>
      </w:r>
      <w:r w:rsidR="00B231AE" w:rsidRPr="009141B6">
        <w:rPr>
          <w:b/>
          <w:i/>
          <w:lang w:val="en-US" w:eastAsia="ko-KR"/>
        </w:rPr>
        <w:t xml:space="preserve"> </w:t>
      </w:r>
      <w:r w:rsidR="00791148" w:rsidRPr="009141B6">
        <w:rPr>
          <w:b/>
          <w:i/>
          <w:lang w:val="en-US" w:eastAsia="ko-KR"/>
        </w:rPr>
        <w:t xml:space="preserve">current </w:t>
      </w:r>
      <w:r w:rsidR="00B231AE" w:rsidRPr="009141B6">
        <w:rPr>
          <w:b/>
          <w:i/>
          <w:lang w:val="en-US" w:eastAsia="ko-KR"/>
        </w:rPr>
        <w:t>beam based structure in NR</w:t>
      </w:r>
      <w:r w:rsidR="004C5257" w:rsidRPr="009141B6">
        <w:rPr>
          <w:b/>
          <w:i/>
          <w:lang w:val="en-US" w:eastAsia="ko-KR"/>
        </w:rPr>
        <w:t>.</w:t>
      </w:r>
    </w:p>
    <w:p w:rsidR="006D162B" w:rsidRPr="009141B6" w:rsidRDefault="006D162B" w:rsidP="00326BFE">
      <w:pPr>
        <w:rPr>
          <w:rFonts w:hint="eastAsia"/>
          <w:b/>
          <w:i/>
          <w:szCs w:val="22"/>
          <w:lang w:eastAsia="ko-KR"/>
        </w:rPr>
      </w:pPr>
      <w:r>
        <w:rPr>
          <w:b/>
          <w:i/>
          <w:lang w:val="en-US" w:eastAsia="ko-KR"/>
        </w:rPr>
        <w:t xml:space="preserve">Proposal: Consider </w:t>
      </w:r>
      <w:r w:rsidR="001B2E4E" w:rsidRPr="009141B6">
        <w:rPr>
          <w:b/>
          <w:i/>
          <w:lang w:val="en-US" w:eastAsia="ko-KR"/>
        </w:rPr>
        <w:t xml:space="preserve">IAB enhancements </w:t>
      </w:r>
      <w:r w:rsidR="001B2E4E">
        <w:rPr>
          <w:b/>
          <w:i/>
          <w:lang w:val="en-US" w:eastAsia="ko-KR"/>
        </w:rPr>
        <w:t xml:space="preserve">under </w:t>
      </w:r>
      <w:r w:rsidR="001B2E4E" w:rsidRPr="009141B6">
        <w:rPr>
          <w:b/>
          <w:i/>
          <w:lang w:val="en-US" w:eastAsia="ko-KR"/>
        </w:rPr>
        <w:t xml:space="preserve">the scenario with </w:t>
      </w:r>
      <w:r w:rsidR="00E711E9">
        <w:rPr>
          <w:b/>
          <w:i/>
          <w:lang w:val="en-US" w:eastAsia="ko-KR"/>
        </w:rPr>
        <w:t xml:space="preserve">the </w:t>
      </w:r>
      <w:r w:rsidR="001B2E4E" w:rsidRPr="009141B6">
        <w:rPr>
          <w:b/>
          <w:i/>
          <w:lang w:val="en-US" w:eastAsia="ko-KR"/>
        </w:rPr>
        <w:t>same cell ID among IAB nodes</w:t>
      </w:r>
      <w:r w:rsidR="001B2E4E">
        <w:rPr>
          <w:b/>
          <w:i/>
          <w:lang w:val="en-US" w:eastAsia="ko-KR"/>
        </w:rPr>
        <w:t xml:space="preserve">. </w:t>
      </w:r>
    </w:p>
    <w:p w:rsidR="0017469A" w:rsidRPr="009141B6" w:rsidRDefault="0017469A" w:rsidP="0017469A">
      <w:pPr>
        <w:pStyle w:val="1"/>
        <w:rPr>
          <w:rFonts w:hint="eastAsia"/>
        </w:rPr>
      </w:pPr>
      <w:r w:rsidRPr="009141B6">
        <w:rPr>
          <w:rFonts w:hint="eastAsia"/>
        </w:rPr>
        <w:t xml:space="preserve">Conclusion </w:t>
      </w:r>
    </w:p>
    <w:p w:rsidR="002A34CD" w:rsidRPr="009141B6" w:rsidRDefault="00EC6E39" w:rsidP="00E9729D">
      <w:pPr>
        <w:rPr>
          <w:lang w:eastAsia="ko-KR"/>
        </w:rPr>
      </w:pPr>
      <w:r w:rsidRPr="009141B6">
        <w:rPr>
          <w:rFonts w:hint="eastAsia"/>
          <w:lang w:val="en-US" w:eastAsia="ko-KR"/>
        </w:rPr>
        <w:t xml:space="preserve">In </w:t>
      </w:r>
      <w:r w:rsidR="00914DB7" w:rsidRPr="009141B6">
        <w:rPr>
          <w:rFonts w:hint="eastAsia"/>
          <w:lang w:val="en-US" w:eastAsia="ko-KR"/>
        </w:rPr>
        <w:t xml:space="preserve">this </w:t>
      </w:r>
      <w:r w:rsidR="00721815" w:rsidRPr="009141B6">
        <w:rPr>
          <w:rFonts w:hint="eastAsia"/>
          <w:lang w:val="en-US" w:eastAsia="ko-KR"/>
        </w:rPr>
        <w:t>contribution,</w:t>
      </w:r>
      <w:r w:rsidR="00C11323" w:rsidRPr="009141B6">
        <w:rPr>
          <w:rFonts w:hint="eastAsia"/>
          <w:lang w:val="en-US" w:eastAsia="ko-KR"/>
        </w:rPr>
        <w:t xml:space="preserve"> </w:t>
      </w:r>
      <w:r w:rsidR="00F72F80" w:rsidRPr="009141B6">
        <w:rPr>
          <w:lang w:val="en-US" w:eastAsia="ko-KR"/>
        </w:rPr>
        <w:t xml:space="preserve">we </w:t>
      </w:r>
      <w:r w:rsidR="00F72F80" w:rsidRPr="009141B6">
        <w:rPr>
          <w:lang w:eastAsia="ko-KR"/>
        </w:rPr>
        <w:t xml:space="preserve">discussed on </w:t>
      </w:r>
      <w:r w:rsidR="00B231AE" w:rsidRPr="009141B6">
        <w:rPr>
          <w:lang w:eastAsia="ko-KR"/>
        </w:rPr>
        <w:t>the scenario with same cell ID among IAB nodes.</w:t>
      </w:r>
      <w:r w:rsidR="00072F15" w:rsidRPr="009141B6">
        <w:rPr>
          <w:lang w:eastAsia="ko-KR"/>
        </w:rPr>
        <w:t xml:space="preserve"> </w:t>
      </w:r>
      <w:r w:rsidR="00072F15" w:rsidRPr="009141B6">
        <w:rPr>
          <w:rFonts w:hint="eastAsia"/>
          <w:lang w:eastAsia="ko-KR"/>
        </w:rPr>
        <w:t xml:space="preserve">Based on discussion, we </w:t>
      </w:r>
      <w:r w:rsidR="00072F15" w:rsidRPr="009141B6">
        <w:rPr>
          <w:lang w:eastAsia="ko-KR"/>
        </w:rPr>
        <w:t>obtained</w:t>
      </w:r>
      <w:r w:rsidR="00072F15" w:rsidRPr="009141B6">
        <w:rPr>
          <w:rFonts w:hint="eastAsia"/>
          <w:lang w:eastAsia="ko-KR"/>
        </w:rPr>
        <w:t xml:space="preserve"> </w:t>
      </w:r>
      <w:r w:rsidR="00072F15" w:rsidRPr="009141B6">
        <w:rPr>
          <w:lang w:eastAsia="ko-KR"/>
        </w:rPr>
        <w:t xml:space="preserve">following </w:t>
      </w:r>
      <w:r w:rsidR="001B2E4E">
        <w:rPr>
          <w:lang w:eastAsia="ko-KR"/>
        </w:rPr>
        <w:t xml:space="preserve">observation and </w:t>
      </w:r>
      <w:r w:rsidR="00072F15" w:rsidRPr="009141B6">
        <w:rPr>
          <w:lang w:eastAsia="ko-KR"/>
        </w:rPr>
        <w:t>proposal.</w:t>
      </w:r>
    </w:p>
    <w:p w:rsidR="00E472A5" w:rsidRDefault="00E472A5" w:rsidP="00E472A5">
      <w:pPr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Pr="009141B6">
        <w:rPr>
          <w:rFonts w:hint="eastAsia"/>
          <w:b/>
          <w:i/>
          <w:lang w:val="en-US" w:eastAsia="ko-KR"/>
        </w:rPr>
        <w:t>:</w:t>
      </w:r>
      <w:r>
        <w:rPr>
          <w:b/>
          <w:i/>
          <w:lang w:val="en-US" w:eastAsia="ko-KR"/>
        </w:rPr>
        <w:t xml:space="preserve"> Study on </w:t>
      </w:r>
      <w:r w:rsidRPr="009141B6">
        <w:rPr>
          <w:b/>
          <w:i/>
          <w:lang w:val="en-US" w:eastAsia="ko-KR"/>
        </w:rPr>
        <w:t xml:space="preserve">IAB enhancements </w:t>
      </w:r>
      <w:r>
        <w:rPr>
          <w:b/>
          <w:i/>
          <w:lang w:val="en-US" w:eastAsia="ko-KR"/>
        </w:rPr>
        <w:t xml:space="preserve">under </w:t>
      </w:r>
      <w:r w:rsidRPr="009141B6">
        <w:rPr>
          <w:b/>
          <w:i/>
          <w:lang w:val="en-US" w:eastAsia="ko-KR"/>
        </w:rPr>
        <w:t xml:space="preserve">the scenario with </w:t>
      </w:r>
      <w:r>
        <w:rPr>
          <w:b/>
          <w:i/>
          <w:lang w:val="en-US" w:eastAsia="ko-KR"/>
        </w:rPr>
        <w:t xml:space="preserve">the </w:t>
      </w:r>
      <w:r w:rsidRPr="009141B6">
        <w:rPr>
          <w:b/>
          <w:i/>
          <w:lang w:val="en-US" w:eastAsia="ko-KR"/>
        </w:rPr>
        <w:t xml:space="preserve">same cell ID among IAB nodes </w:t>
      </w:r>
      <w:r>
        <w:rPr>
          <w:b/>
          <w:i/>
          <w:lang w:val="en-US" w:eastAsia="ko-KR"/>
        </w:rPr>
        <w:t xml:space="preserve">can provide </w:t>
      </w:r>
      <w:r w:rsidRPr="009141B6">
        <w:rPr>
          <w:b/>
          <w:i/>
          <w:lang w:val="en-US" w:eastAsia="ko-KR"/>
        </w:rPr>
        <w:t>the benefits of mitigating cross link interference, controlling dynamic route selection</w:t>
      </w:r>
      <w:r>
        <w:rPr>
          <w:b/>
          <w:i/>
          <w:lang w:val="en-US" w:eastAsia="ko-KR"/>
        </w:rPr>
        <w:t xml:space="preserve"> and</w:t>
      </w:r>
      <w:r w:rsidRPr="009141B6">
        <w:rPr>
          <w:b/>
          <w:i/>
          <w:lang w:val="en-US" w:eastAsia="ko-KR"/>
        </w:rPr>
        <w:t xml:space="preserve"> enhanced coverage with joint transmission</w:t>
      </w:r>
      <w:r>
        <w:rPr>
          <w:b/>
          <w:i/>
          <w:lang w:val="en-US" w:eastAsia="ko-KR"/>
        </w:rPr>
        <w:t xml:space="preserve">. In addition, enhancement based on same cell ID among IAB nodes </w:t>
      </w:r>
      <w:r w:rsidRPr="009141B6">
        <w:rPr>
          <w:b/>
          <w:i/>
          <w:lang w:val="en-US" w:eastAsia="ko-KR"/>
        </w:rPr>
        <w:t xml:space="preserve">can be </w:t>
      </w:r>
      <w:r>
        <w:rPr>
          <w:b/>
          <w:i/>
          <w:lang w:val="en-US" w:eastAsia="ko-KR"/>
        </w:rPr>
        <w:t xml:space="preserve">easily </w:t>
      </w:r>
      <w:r w:rsidRPr="009141B6">
        <w:rPr>
          <w:b/>
          <w:i/>
          <w:lang w:val="en-US" w:eastAsia="ko-KR"/>
        </w:rPr>
        <w:t xml:space="preserve">realized </w:t>
      </w:r>
      <w:r>
        <w:rPr>
          <w:b/>
          <w:i/>
          <w:lang w:val="en-US" w:eastAsia="ko-KR"/>
        </w:rPr>
        <w:t>with</w:t>
      </w:r>
      <w:r w:rsidRPr="009141B6">
        <w:rPr>
          <w:b/>
          <w:i/>
          <w:lang w:val="en-US" w:eastAsia="ko-KR"/>
        </w:rPr>
        <w:t xml:space="preserve"> current beam based structure in NR.</w:t>
      </w:r>
    </w:p>
    <w:p w:rsidR="001B2E4E" w:rsidRPr="009141B6" w:rsidRDefault="001B2E4E" w:rsidP="001B2E4E">
      <w:pPr>
        <w:rPr>
          <w:rFonts w:hint="eastAsia"/>
          <w:b/>
          <w:i/>
          <w:szCs w:val="22"/>
          <w:lang w:eastAsia="ko-KR"/>
        </w:rPr>
      </w:pPr>
      <w:r>
        <w:rPr>
          <w:b/>
          <w:i/>
          <w:lang w:val="en-US" w:eastAsia="ko-KR"/>
        </w:rPr>
        <w:t xml:space="preserve">Proposal: Consider </w:t>
      </w:r>
      <w:r w:rsidRPr="009141B6">
        <w:rPr>
          <w:b/>
          <w:i/>
          <w:lang w:val="en-US" w:eastAsia="ko-KR"/>
        </w:rPr>
        <w:t xml:space="preserve">IAB enhancements </w:t>
      </w:r>
      <w:r>
        <w:rPr>
          <w:b/>
          <w:i/>
          <w:lang w:val="en-US" w:eastAsia="ko-KR"/>
        </w:rPr>
        <w:t xml:space="preserve">under </w:t>
      </w:r>
      <w:r w:rsidRPr="009141B6">
        <w:rPr>
          <w:b/>
          <w:i/>
          <w:lang w:val="en-US" w:eastAsia="ko-KR"/>
        </w:rPr>
        <w:t xml:space="preserve">the scenario </w:t>
      </w:r>
      <w:r w:rsidR="00E711E9">
        <w:rPr>
          <w:b/>
          <w:i/>
          <w:lang w:val="en-US" w:eastAsia="ko-KR"/>
        </w:rPr>
        <w:t>with the</w:t>
      </w:r>
      <w:r w:rsidRPr="009141B6">
        <w:rPr>
          <w:b/>
          <w:i/>
          <w:lang w:val="en-US" w:eastAsia="ko-KR"/>
        </w:rPr>
        <w:t xml:space="preserve"> same cell ID among IAB nodes</w:t>
      </w:r>
      <w:r>
        <w:rPr>
          <w:b/>
          <w:i/>
          <w:lang w:val="en-US" w:eastAsia="ko-KR"/>
        </w:rPr>
        <w:t xml:space="preserve">. </w:t>
      </w:r>
    </w:p>
    <w:p w:rsidR="00AA1E7D" w:rsidRPr="001B2E4E" w:rsidRDefault="00AA1E7D" w:rsidP="004C5257">
      <w:pPr>
        <w:tabs>
          <w:tab w:val="num" w:pos="942"/>
        </w:tabs>
        <w:overflowPunct/>
        <w:autoSpaceDE/>
        <w:autoSpaceDN/>
        <w:adjustRightInd/>
        <w:spacing w:before="50" w:afterLines="50" w:line="240" w:lineRule="atLeast"/>
        <w:textAlignment w:val="auto"/>
        <w:rPr>
          <w:rFonts w:hint="eastAsia"/>
          <w:b/>
          <w:kern w:val="2"/>
          <w:szCs w:val="22"/>
          <w:lang w:eastAsia="ko-KR"/>
        </w:rPr>
      </w:pPr>
    </w:p>
    <w:sectPr w:rsidR="00AA1E7D" w:rsidRPr="001B2E4E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55C" w:rsidRDefault="0011355C">
      <w:pPr>
        <w:spacing w:after="0"/>
      </w:pPr>
      <w:r>
        <w:separator/>
      </w:r>
    </w:p>
  </w:endnote>
  <w:endnote w:type="continuationSeparator" w:id="0">
    <w:p w:rsidR="0011355C" w:rsidRDefault="001135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5E1" w:rsidRDefault="004135E1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E08F0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FE08F0">
      <w:rPr>
        <w:rStyle w:val="a6"/>
      </w:rPr>
      <w:t>2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55C" w:rsidRDefault="0011355C">
      <w:pPr>
        <w:spacing w:after="0"/>
      </w:pPr>
      <w:r>
        <w:separator/>
      </w:r>
    </w:p>
  </w:footnote>
  <w:footnote w:type="continuationSeparator" w:id="0">
    <w:p w:rsidR="0011355C" w:rsidRDefault="001135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5E1" w:rsidRDefault="004135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E745D3"/>
    <w:multiLevelType w:val="hybridMultilevel"/>
    <w:tmpl w:val="F3C8D4D2"/>
    <w:lvl w:ilvl="0" w:tplc="206C139A"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1C7643C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B4684"/>
    <w:multiLevelType w:val="hybridMultilevel"/>
    <w:tmpl w:val="A87E63BC"/>
    <w:lvl w:ilvl="0" w:tplc="83AAB1C6">
      <w:start w:val="1"/>
      <w:numFmt w:val="lowerLetter"/>
      <w:lvlText w:val="(%1)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6" w:hanging="400"/>
      </w:pPr>
    </w:lvl>
    <w:lvl w:ilvl="2" w:tplc="0409001B" w:tentative="1">
      <w:start w:val="1"/>
      <w:numFmt w:val="lowerRoman"/>
      <w:lvlText w:val="%3."/>
      <w:lvlJc w:val="right"/>
      <w:pPr>
        <w:ind w:left="1266" w:hanging="400"/>
      </w:pPr>
    </w:lvl>
    <w:lvl w:ilvl="3" w:tplc="0409000F" w:tentative="1">
      <w:start w:val="1"/>
      <w:numFmt w:val="decimal"/>
      <w:lvlText w:val="%4."/>
      <w:lvlJc w:val="left"/>
      <w:pPr>
        <w:ind w:left="1666" w:hanging="400"/>
      </w:pPr>
    </w:lvl>
    <w:lvl w:ilvl="4" w:tplc="04090019" w:tentative="1">
      <w:start w:val="1"/>
      <w:numFmt w:val="upperLetter"/>
      <w:lvlText w:val="%5."/>
      <w:lvlJc w:val="left"/>
      <w:pPr>
        <w:ind w:left="2066" w:hanging="400"/>
      </w:pPr>
    </w:lvl>
    <w:lvl w:ilvl="5" w:tplc="0409001B" w:tentative="1">
      <w:start w:val="1"/>
      <w:numFmt w:val="lowerRoman"/>
      <w:lvlText w:val="%6."/>
      <w:lvlJc w:val="right"/>
      <w:pPr>
        <w:ind w:left="2466" w:hanging="400"/>
      </w:pPr>
    </w:lvl>
    <w:lvl w:ilvl="6" w:tplc="0409000F" w:tentative="1">
      <w:start w:val="1"/>
      <w:numFmt w:val="decimal"/>
      <w:lvlText w:val="%7."/>
      <w:lvlJc w:val="left"/>
      <w:pPr>
        <w:ind w:left="2866" w:hanging="400"/>
      </w:pPr>
    </w:lvl>
    <w:lvl w:ilvl="7" w:tplc="04090019" w:tentative="1">
      <w:start w:val="1"/>
      <w:numFmt w:val="upperLetter"/>
      <w:lvlText w:val="%8."/>
      <w:lvlJc w:val="left"/>
      <w:pPr>
        <w:ind w:left="3266" w:hanging="400"/>
      </w:pPr>
    </w:lvl>
    <w:lvl w:ilvl="8" w:tplc="0409001B" w:tentative="1">
      <w:start w:val="1"/>
      <w:numFmt w:val="lowerRoman"/>
      <w:lvlText w:val="%9."/>
      <w:lvlJc w:val="right"/>
      <w:pPr>
        <w:ind w:left="3666" w:hanging="400"/>
      </w:pPr>
    </w:lvl>
  </w:abstractNum>
  <w:abstractNum w:abstractNumId="5" w15:restartNumberingAfterBreak="0">
    <w:nsid w:val="03EE6DBE"/>
    <w:multiLevelType w:val="hybridMultilevel"/>
    <w:tmpl w:val="3D5E9CD4"/>
    <w:lvl w:ilvl="0" w:tplc="799E1FE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5677764"/>
    <w:multiLevelType w:val="hybridMultilevel"/>
    <w:tmpl w:val="5E9CED10"/>
    <w:lvl w:ilvl="0" w:tplc="0038ACDE">
      <w:start w:val="1"/>
      <w:numFmt w:val="lowerLetter"/>
      <w:lvlText w:val="(%1)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6" w:hanging="400"/>
      </w:pPr>
    </w:lvl>
    <w:lvl w:ilvl="2" w:tplc="0409001B" w:tentative="1">
      <w:start w:val="1"/>
      <w:numFmt w:val="lowerRoman"/>
      <w:lvlText w:val="%3."/>
      <w:lvlJc w:val="right"/>
      <w:pPr>
        <w:ind w:left="1266" w:hanging="400"/>
      </w:pPr>
    </w:lvl>
    <w:lvl w:ilvl="3" w:tplc="0409000F" w:tentative="1">
      <w:start w:val="1"/>
      <w:numFmt w:val="decimal"/>
      <w:lvlText w:val="%4."/>
      <w:lvlJc w:val="left"/>
      <w:pPr>
        <w:ind w:left="1666" w:hanging="400"/>
      </w:pPr>
    </w:lvl>
    <w:lvl w:ilvl="4" w:tplc="04090019" w:tentative="1">
      <w:start w:val="1"/>
      <w:numFmt w:val="upperLetter"/>
      <w:lvlText w:val="%5."/>
      <w:lvlJc w:val="left"/>
      <w:pPr>
        <w:ind w:left="2066" w:hanging="400"/>
      </w:pPr>
    </w:lvl>
    <w:lvl w:ilvl="5" w:tplc="0409001B" w:tentative="1">
      <w:start w:val="1"/>
      <w:numFmt w:val="lowerRoman"/>
      <w:lvlText w:val="%6."/>
      <w:lvlJc w:val="right"/>
      <w:pPr>
        <w:ind w:left="2466" w:hanging="400"/>
      </w:pPr>
    </w:lvl>
    <w:lvl w:ilvl="6" w:tplc="0409000F" w:tentative="1">
      <w:start w:val="1"/>
      <w:numFmt w:val="decimal"/>
      <w:lvlText w:val="%7."/>
      <w:lvlJc w:val="left"/>
      <w:pPr>
        <w:ind w:left="2866" w:hanging="400"/>
      </w:pPr>
    </w:lvl>
    <w:lvl w:ilvl="7" w:tplc="04090019" w:tentative="1">
      <w:start w:val="1"/>
      <w:numFmt w:val="upperLetter"/>
      <w:lvlText w:val="%8."/>
      <w:lvlJc w:val="left"/>
      <w:pPr>
        <w:ind w:left="3266" w:hanging="400"/>
      </w:pPr>
    </w:lvl>
    <w:lvl w:ilvl="8" w:tplc="0409001B" w:tentative="1">
      <w:start w:val="1"/>
      <w:numFmt w:val="lowerRoman"/>
      <w:lvlText w:val="%9."/>
      <w:lvlJc w:val="right"/>
      <w:pPr>
        <w:ind w:left="3666" w:hanging="400"/>
      </w:pPr>
    </w:lvl>
  </w:abstractNum>
  <w:abstractNum w:abstractNumId="7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9" w15:restartNumberingAfterBreak="0">
    <w:nsid w:val="0900783E"/>
    <w:multiLevelType w:val="hybridMultilevel"/>
    <w:tmpl w:val="2932E3DE"/>
    <w:lvl w:ilvl="0" w:tplc="18C0D07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0CE439AD"/>
    <w:multiLevelType w:val="hybridMultilevel"/>
    <w:tmpl w:val="1C765798"/>
    <w:lvl w:ilvl="0" w:tplc="F04E9D86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0D14724C"/>
    <w:multiLevelType w:val="hybridMultilevel"/>
    <w:tmpl w:val="3F96C492"/>
    <w:lvl w:ilvl="0" w:tplc="206C139A">
      <w:numFmt w:val="bullet"/>
      <w:lvlText w:val="•"/>
      <w:lvlJc w:val="left"/>
      <w:pPr>
        <w:ind w:left="1319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1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9" w:hanging="400"/>
      </w:pPr>
      <w:rPr>
        <w:rFonts w:ascii="Wingdings" w:hAnsi="Wingdings" w:hint="default"/>
      </w:rPr>
    </w:lvl>
  </w:abstractNum>
  <w:abstractNum w:abstractNumId="12" w15:restartNumberingAfterBreak="0">
    <w:nsid w:val="0FB66B78"/>
    <w:multiLevelType w:val="hybridMultilevel"/>
    <w:tmpl w:val="3ACCF7E8"/>
    <w:lvl w:ilvl="0" w:tplc="206C139A"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0DA38B3"/>
    <w:multiLevelType w:val="hybridMultilevel"/>
    <w:tmpl w:val="F1B6635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1CE4195"/>
    <w:multiLevelType w:val="hybridMultilevel"/>
    <w:tmpl w:val="7A6CE3D0"/>
    <w:lvl w:ilvl="0" w:tplc="BB9493DA">
      <w:start w:val="1"/>
      <w:numFmt w:val="decimal"/>
      <w:lvlText w:val="(%1)"/>
      <w:lvlJc w:val="left"/>
      <w:pPr>
        <w:ind w:left="7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2B906CD"/>
    <w:multiLevelType w:val="hybridMultilevel"/>
    <w:tmpl w:val="40F8D78C"/>
    <w:lvl w:ilvl="0" w:tplc="206C139A"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3DD2664"/>
    <w:multiLevelType w:val="hybridMultilevel"/>
    <w:tmpl w:val="372274E2"/>
    <w:lvl w:ilvl="0" w:tplc="206C139A"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7166E38"/>
    <w:multiLevelType w:val="hybridMultilevel"/>
    <w:tmpl w:val="ACA831C8"/>
    <w:lvl w:ilvl="0" w:tplc="DE9820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183B5322"/>
    <w:multiLevelType w:val="hybridMultilevel"/>
    <w:tmpl w:val="08FA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15DA5"/>
    <w:multiLevelType w:val="hybridMultilevel"/>
    <w:tmpl w:val="D84A4AAA"/>
    <w:lvl w:ilvl="0" w:tplc="E9C2638E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5E62453"/>
    <w:multiLevelType w:val="hybridMultilevel"/>
    <w:tmpl w:val="A90CAB68"/>
    <w:lvl w:ilvl="0" w:tplc="B71E96C0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85E5D84"/>
    <w:multiLevelType w:val="hybridMultilevel"/>
    <w:tmpl w:val="A6CED724"/>
    <w:lvl w:ilvl="0" w:tplc="EEACCC86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7C6A38"/>
    <w:multiLevelType w:val="hybridMultilevel"/>
    <w:tmpl w:val="53E053CA"/>
    <w:lvl w:ilvl="0" w:tplc="206C139A"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3101BD7"/>
    <w:multiLevelType w:val="hybridMultilevel"/>
    <w:tmpl w:val="E4622450"/>
    <w:lvl w:ilvl="0" w:tplc="CF3E35D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9032C"/>
    <w:multiLevelType w:val="hybridMultilevel"/>
    <w:tmpl w:val="764CAF92"/>
    <w:lvl w:ilvl="0" w:tplc="0B90F03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6CE0CBE"/>
    <w:multiLevelType w:val="hybridMultilevel"/>
    <w:tmpl w:val="EE9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24FB5"/>
    <w:multiLevelType w:val="hybridMultilevel"/>
    <w:tmpl w:val="CD722636"/>
    <w:lvl w:ilvl="0" w:tplc="8BEC3F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F7D2DCD"/>
    <w:multiLevelType w:val="hybridMultilevel"/>
    <w:tmpl w:val="F7A88560"/>
    <w:lvl w:ilvl="0" w:tplc="B50ADAD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26711EE"/>
    <w:multiLevelType w:val="hybridMultilevel"/>
    <w:tmpl w:val="7A6CE3D0"/>
    <w:lvl w:ilvl="0" w:tplc="BB9493DA">
      <w:start w:val="1"/>
      <w:numFmt w:val="decimal"/>
      <w:lvlText w:val="(%1)"/>
      <w:lvlJc w:val="left"/>
      <w:pPr>
        <w:ind w:left="7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44E68BD"/>
    <w:multiLevelType w:val="multilevel"/>
    <w:tmpl w:val="BED44F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713AF4"/>
    <w:multiLevelType w:val="hybridMultilevel"/>
    <w:tmpl w:val="8B12BEB4"/>
    <w:lvl w:ilvl="0" w:tplc="5FA4893E">
      <w:numFmt w:val="bullet"/>
      <w:lvlText w:val="-"/>
      <w:lvlJc w:val="left"/>
      <w:pPr>
        <w:ind w:left="1664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2" w15:restartNumberingAfterBreak="0">
    <w:nsid w:val="5A4309D4"/>
    <w:multiLevelType w:val="hybridMultilevel"/>
    <w:tmpl w:val="C44C2D6E"/>
    <w:lvl w:ilvl="0" w:tplc="7D50D7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C450DE6"/>
    <w:multiLevelType w:val="hybridMultilevel"/>
    <w:tmpl w:val="D4B4918E"/>
    <w:lvl w:ilvl="0" w:tplc="EED64B9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FA4559F"/>
    <w:multiLevelType w:val="hybridMultilevel"/>
    <w:tmpl w:val="9AD8C53E"/>
    <w:lvl w:ilvl="0" w:tplc="6A1E6E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80F1A"/>
    <w:multiLevelType w:val="hybridMultilevel"/>
    <w:tmpl w:val="C09462B8"/>
    <w:lvl w:ilvl="0" w:tplc="51ACC3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66911D46"/>
    <w:multiLevelType w:val="hybridMultilevel"/>
    <w:tmpl w:val="4BC08F2C"/>
    <w:lvl w:ilvl="0" w:tplc="B742DE2E">
      <w:start w:val="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7353BD9"/>
    <w:multiLevelType w:val="hybridMultilevel"/>
    <w:tmpl w:val="4528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7D2457"/>
    <w:multiLevelType w:val="hybridMultilevel"/>
    <w:tmpl w:val="1434580A"/>
    <w:lvl w:ilvl="0" w:tplc="C60080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1" w15:restartNumberingAfterBreak="0">
    <w:nsid w:val="6DBD2A6C"/>
    <w:multiLevelType w:val="hybridMultilevel"/>
    <w:tmpl w:val="7A6CE3D0"/>
    <w:lvl w:ilvl="0" w:tplc="BB9493DA">
      <w:start w:val="1"/>
      <w:numFmt w:val="decimal"/>
      <w:lvlText w:val="(%1)"/>
      <w:lvlJc w:val="left"/>
      <w:pPr>
        <w:ind w:left="760" w:hanging="36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6E32D33"/>
    <w:multiLevelType w:val="hybridMultilevel"/>
    <w:tmpl w:val="8DA2F3EE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3" w15:restartNumberingAfterBreak="0">
    <w:nsid w:val="77084B7F"/>
    <w:multiLevelType w:val="hybridMultilevel"/>
    <w:tmpl w:val="77DE0322"/>
    <w:lvl w:ilvl="0" w:tplc="46023E60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7DB6DA2"/>
    <w:multiLevelType w:val="hybridMultilevel"/>
    <w:tmpl w:val="70A61CB8"/>
    <w:lvl w:ilvl="0" w:tplc="2124CF0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9B03466"/>
    <w:multiLevelType w:val="hybridMultilevel"/>
    <w:tmpl w:val="B888BA5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"/>
  </w:num>
  <w:num w:numId="2">
    <w:abstractNumId w:val="46"/>
  </w:num>
  <w:num w:numId="3">
    <w:abstractNumId w:val="0"/>
  </w:num>
  <w:num w:numId="4">
    <w:abstractNumId w:val="35"/>
  </w:num>
  <w:num w:numId="5">
    <w:abstractNumId w:val="27"/>
  </w:num>
  <w:num w:numId="6">
    <w:abstractNumId w:val="39"/>
  </w:num>
  <w:num w:numId="7">
    <w:abstractNumId w:val="38"/>
  </w:num>
  <w:num w:numId="8">
    <w:abstractNumId w:val="26"/>
  </w:num>
  <w:num w:numId="9">
    <w:abstractNumId w:val="42"/>
  </w:num>
  <w:num w:numId="10">
    <w:abstractNumId w:val="30"/>
  </w:num>
  <w:num w:numId="11">
    <w:abstractNumId w:val="2"/>
  </w:num>
  <w:num w:numId="12">
    <w:abstractNumId w:val="43"/>
  </w:num>
  <w:num w:numId="13">
    <w:abstractNumId w:val="14"/>
  </w:num>
  <w:num w:numId="14">
    <w:abstractNumId w:val="20"/>
  </w:num>
  <w:num w:numId="15">
    <w:abstractNumId w:val="19"/>
  </w:num>
  <w:num w:numId="16">
    <w:abstractNumId w:val="5"/>
  </w:num>
  <w:num w:numId="17">
    <w:abstractNumId w:val="6"/>
  </w:num>
  <w:num w:numId="18">
    <w:abstractNumId w:val="4"/>
  </w:num>
  <w:num w:numId="19">
    <w:abstractNumId w:val="29"/>
  </w:num>
  <w:num w:numId="20">
    <w:abstractNumId w:val="44"/>
  </w:num>
  <w:num w:numId="21">
    <w:abstractNumId w:val="41"/>
  </w:num>
  <w:num w:numId="22">
    <w:abstractNumId w:val="18"/>
  </w:num>
  <w:num w:numId="23">
    <w:abstractNumId w:val="37"/>
  </w:num>
  <w:num w:numId="24">
    <w:abstractNumId w:val="36"/>
  </w:num>
  <w:num w:numId="25">
    <w:abstractNumId w:val="17"/>
  </w:num>
  <w:num w:numId="26">
    <w:abstractNumId w:val="8"/>
  </w:num>
  <w:num w:numId="27">
    <w:abstractNumId w:val="22"/>
  </w:num>
  <w:num w:numId="28">
    <w:abstractNumId w:val="33"/>
  </w:num>
  <w:num w:numId="29">
    <w:abstractNumId w:val="25"/>
  </w:num>
  <w:num w:numId="30">
    <w:abstractNumId w:val="40"/>
  </w:num>
  <w:num w:numId="31">
    <w:abstractNumId w:val="9"/>
  </w:num>
  <w:num w:numId="32">
    <w:abstractNumId w:val="21"/>
  </w:num>
  <w:num w:numId="33">
    <w:abstractNumId w:val="28"/>
  </w:num>
  <w:num w:numId="34">
    <w:abstractNumId w:val="7"/>
  </w:num>
  <w:num w:numId="35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1"/>
  </w:num>
  <w:num w:numId="37">
    <w:abstractNumId w:val="24"/>
  </w:num>
  <w:num w:numId="38">
    <w:abstractNumId w:val="15"/>
  </w:num>
  <w:num w:numId="39">
    <w:abstractNumId w:val="13"/>
  </w:num>
  <w:num w:numId="40">
    <w:abstractNumId w:val="45"/>
  </w:num>
  <w:num w:numId="41">
    <w:abstractNumId w:val="1"/>
  </w:num>
  <w:num w:numId="42">
    <w:abstractNumId w:val="11"/>
  </w:num>
  <w:num w:numId="43">
    <w:abstractNumId w:val="16"/>
  </w:num>
  <w:num w:numId="44">
    <w:abstractNumId w:val="12"/>
  </w:num>
  <w:num w:numId="45">
    <w:abstractNumId w:val="23"/>
  </w:num>
  <w:num w:numId="46">
    <w:abstractNumId w:val="10"/>
  </w:num>
  <w:num w:numId="47">
    <w:abstractNumId w:val="34"/>
  </w:num>
  <w:num w:numId="48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44D"/>
    <w:rsid w:val="0000073D"/>
    <w:rsid w:val="000007FC"/>
    <w:rsid w:val="00000963"/>
    <w:rsid w:val="00000AB3"/>
    <w:rsid w:val="000016FE"/>
    <w:rsid w:val="00003BAB"/>
    <w:rsid w:val="0000496D"/>
    <w:rsid w:val="00005122"/>
    <w:rsid w:val="00005268"/>
    <w:rsid w:val="00005419"/>
    <w:rsid w:val="000056E4"/>
    <w:rsid w:val="0000691D"/>
    <w:rsid w:val="00006B9B"/>
    <w:rsid w:val="000070A5"/>
    <w:rsid w:val="0000779F"/>
    <w:rsid w:val="00010268"/>
    <w:rsid w:val="0001173B"/>
    <w:rsid w:val="00011995"/>
    <w:rsid w:val="00011BF0"/>
    <w:rsid w:val="00012040"/>
    <w:rsid w:val="0001235D"/>
    <w:rsid w:val="000127D0"/>
    <w:rsid w:val="00012F5C"/>
    <w:rsid w:val="00012FC4"/>
    <w:rsid w:val="00013805"/>
    <w:rsid w:val="000138CB"/>
    <w:rsid w:val="000139DE"/>
    <w:rsid w:val="000153F3"/>
    <w:rsid w:val="00015826"/>
    <w:rsid w:val="00015B57"/>
    <w:rsid w:val="00016136"/>
    <w:rsid w:val="000165AE"/>
    <w:rsid w:val="00016F63"/>
    <w:rsid w:val="00017EBC"/>
    <w:rsid w:val="00020729"/>
    <w:rsid w:val="00020D80"/>
    <w:rsid w:val="00020D93"/>
    <w:rsid w:val="0002283B"/>
    <w:rsid w:val="00022AAD"/>
    <w:rsid w:val="00023109"/>
    <w:rsid w:val="00023291"/>
    <w:rsid w:val="00023293"/>
    <w:rsid w:val="0002365F"/>
    <w:rsid w:val="000238FC"/>
    <w:rsid w:val="00023E34"/>
    <w:rsid w:val="00024209"/>
    <w:rsid w:val="00024811"/>
    <w:rsid w:val="00024AA6"/>
    <w:rsid w:val="00025025"/>
    <w:rsid w:val="000252ED"/>
    <w:rsid w:val="00026351"/>
    <w:rsid w:val="00027420"/>
    <w:rsid w:val="00027653"/>
    <w:rsid w:val="00027B21"/>
    <w:rsid w:val="0003142F"/>
    <w:rsid w:val="00031C14"/>
    <w:rsid w:val="00032630"/>
    <w:rsid w:val="0003269A"/>
    <w:rsid w:val="00032901"/>
    <w:rsid w:val="00032A43"/>
    <w:rsid w:val="0003318F"/>
    <w:rsid w:val="00033857"/>
    <w:rsid w:val="00033ACD"/>
    <w:rsid w:val="00033D21"/>
    <w:rsid w:val="00033F19"/>
    <w:rsid w:val="00034532"/>
    <w:rsid w:val="00034C9B"/>
    <w:rsid w:val="000352DD"/>
    <w:rsid w:val="00035942"/>
    <w:rsid w:val="0003595D"/>
    <w:rsid w:val="000360C8"/>
    <w:rsid w:val="000361B2"/>
    <w:rsid w:val="000365D0"/>
    <w:rsid w:val="00036A3A"/>
    <w:rsid w:val="00037065"/>
    <w:rsid w:val="00040C38"/>
    <w:rsid w:val="000412DF"/>
    <w:rsid w:val="00042093"/>
    <w:rsid w:val="00042676"/>
    <w:rsid w:val="000426DE"/>
    <w:rsid w:val="00042EE1"/>
    <w:rsid w:val="00042F86"/>
    <w:rsid w:val="000431C1"/>
    <w:rsid w:val="00043A6E"/>
    <w:rsid w:val="000440E6"/>
    <w:rsid w:val="00045BB9"/>
    <w:rsid w:val="000462FA"/>
    <w:rsid w:val="000466CA"/>
    <w:rsid w:val="0004703A"/>
    <w:rsid w:val="0004704C"/>
    <w:rsid w:val="000471EF"/>
    <w:rsid w:val="00047B71"/>
    <w:rsid w:val="00047CE8"/>
    <w:rsid w:val="0005004E"/>
    <w:rsid w:val="000500C2"/>
    <w:rsid w:val="00050C86"/>
    <w:rsid w:val="0005114B"/>
    <w:rsid w:val="00051184"/>
    <w:rsid w:val="00051928"/>
    <w:rsid w:val="0005198A"/>
    <w:rsid w:val="00052410"/>
    <w:rsid w:val="000526FF"/>
    <w:rsid w:val="00052B0D"/>
    <w:rsid w:val="0005389F"/>
    <w:rsid w:val="00054086"/>
    <w:rsid w:val="000547AB"/>
    <w:rsid w:val="0005482B"/>
    <w:rsid w:val="0005494B"/>
    <w:rsid w:val="000551CE"/>
    <w:rsid w:val="000554B3"/>
    <w:rsid w:val="000559CE"/>
    <w:rsid w:val="00055BB7"/>
    <w:rsid w:val="000570B9"/>
    <w:rsid w:val="000573C8"/>
    <w:rsid w:val="000601EB"/>
    <w:rsid w:val="00060203"/>
    <w:rsid w:val="000606F3"/>
    <w:rsid w:val="0006077C"/>
    <w:rsid w:val="00061889"/>
    <w:rsid w:val="00061AB1"/>
    <w:rsid w:val="00061EAF"/>
    <w:rsid w:val="00062227"/>
    <w:rsid w:val="00062499"/>
    <w:rsid w:val="000627EE"/>
    <w:rsid w:val="000632F2"/>
    <w:rsid w:val="0006347A"/>
    <w:rsid w:val="000634AD"/>
    <w:rsid w:val="000644D3"/>
    <w:rsid w:val="0006479D"/>
    <w:rsid w:val="00064C37"/>
    <w:rsid w:val="00065B48"/>
    <w:rsid w:val="00065C75"/>
    <w:rsid w:val="00066914"/>
    <w:rsid w:val="00067678"/>
    <w:rsid w:val="0006769A"/>
    <w:rsid w:val="00067908"/>
    <w:rsid w:val="00067AC6"/>
    <w:rsid w:val="00067F98"/>
    <w:rsid w:val="000708FE"/>
    <w:rsid w:val="000713D2"/>
    <w:rsid w:val="00071484"/>
    <w:rsid w:val="00071FE3"/>
    <w:rsid w:val="00072105"/>
    <w:rsid w:val="0007256D"/>
    <w:rsid w:val="000725C8"/>
    <w:rsid w:val="000726B9"/>
    <w:rsid w:val="00072811"/>
    <w:rsid w:val="00072D5C"/>
    <w:rsid w:val="00072F15"/>
    <w:rsid w:val="000731A7"/>
    <w:rsid w:val="000733B3"/>
    <w:rsid w:val="000733D5"/>
    <w:rsid w:val="000738A6"/>
    <w:rsid w:val="00073E16"/>
    <w:rsid w:val="00073EFD"/>
    <w:rsid w:val="000741FA"/>
    <w:rsid w:val="000746A1"/>
    <w:rsid w:val="0007522B"/>
    <w:rsid w:val="000752B2"/>
    <w:rsid w:val="00075683"/>
    <w:rsid w:val="000759C4"/>
    <w:rsid w:val="00076555"/>
    <w:rsid w:val="00076688"/>
    <w:rsid w:val="00076F7F"/>
    <w:rsid w:val="00080463"/>
    <w:rsid w:val="000808AC"/>
    <w:rsid w:val="00081001"/>
    <w:rsid w:val="00081CAF"/>
    <w:rsid w:val="00081DE2"/>
    <w:rsid w:val="000825D6"/>
    <w:rsid w:val="00082738"/>
    <w:rsid w:val="00082FFF"/>
    <w:rsid w:val="00083173"/>
    <w:rsid w:val="000834A0"/>
    <w:rsid w:val="00083914"/>
    <w:rsid w:val="00083CFE"/>
    <w:rsid w:val="00084602"/>
    <w:rsid w:val="00084652"/>
    <w:rsid w:val="000851C9"/>
    <w:rsid w:val="000852C4"/>
    <w:rsid w:val="00085721"/>
    <w:rsid w:val="00085964"/>
    <w:rsid w:val="00085A9C"/>
    <w:rsid w:val="00086182"/>
    <w:rsid w:val="000861AB"/>
    <w:rsid w:val="00086530"/>
    <w:rsid w:val="000868DD"/>
    <w:rsid w:val="0008697D"/>
    <w:rsid w:val="00086E40"/>
    <w:rsid w:val="00087E37"/>
    <w:rsid w:val="00090837"/>
    <w:rsid w:val="000912F9"/>
    <w:rsid w:val="00091366"/>
    <w:rsid w:val="000913D6"/>
    <w:rsid w:val="000914F4"/>
    <w:rsid w:val="00091BC5"/>
    <w:rsid w:val="00091C1B"/>
    <w:rsid w:val="00091D7B"/>
    <w:rsid w:val="000925DE"/>
    <w:rsid w:val="00093318"/>
    <w:rsid w:val="00093A8F"/>
    <w:rsid w:val="00093F51"/>
    <w:rsid w:val="000942E9"/>
    <w:rsid w:val="00094441"/>
    <w:rsid w:val="00095261"/>
    <w:rsid w:val="0009580E"/>
    <w:rsid w:val="00095C40"/>
    <w:rsid w:val="0009610E"/>
    <w:rsid w:val="000965A0"/>
    <w:rsid w:val="00096A87"/>
    <w:rsid w:val="00096F54"/>
    <w:rsid w:val="00097954"/>
    <w:rsid w:val="000A0515"/>
    <w:rsid w:val="000A05A2"/>
    <w:rsid w:val="000A0929"/>
    <w:rsid w:val="000A247D"/>
    <w:rsid w:val="000A3CAC"/>
    <w:rsid w:val="000A43C6"/>
    <w:rsid w:val="000A4AFC"/>
    <w:rsid w:val="000A4D22"/>
    <w:rsid w:val="000A5F41"/>
    <w:rsid w:val="000A67CA"/>
    <w:rsid w:val="000A7639"/>
    <w:rsid w:val="000A79DA"/>
    <w:rsid w:val="000A7A48"/>
    <w:rsid w:val="000A7E5E"/>
    <w:rsid w:val="000B0085"/>
    <w:rsid w:val="000B01BC"/>
    <w:rsid w:val="000B0CB3"/>
    <w:rsid w:val="000B0E03"/>
    <w:rsid w:val="000B1221"/>
    <w:rsid w:val="000B2289"/>
    <w:rsid w:val="000B23A9"/>
    <w:rsid w:val="000B2AEB"/>
    <w:rsid w:val="000B2BC7"/>
    <w:rsid w:val="000B3EAB"/>
    <w:rsid w:val="000B3EE5"/>
    <w:rsid w:val="000B4ED1"/>
    <w:rsid w:val="000B5244"/>
    <w:rsid w:val="000B5C19"/>
    <w:rsid w:val="000B5C8A"/>
    <w:rsid w:val="000B71AE"/>
    <w:rsid w:val="000B760A"/>
    <w:rsid w:val="000B76F8"/>
    <w:rsid w:val="000B7877"/>
    <w:rsid w:val="000C04DC"/>
    <w:rsid w:val="000C0680"/>
    <w:rsid w:val="000C0F69"/>
    <w:rsid w:val="000C1896"/>
    <w:rsid w:val="000C192F"/>
    <w:rsid w:val="000C1BB1"/>
    <w:rsid w:val="000C1E85"/>
    <w:rsid w:val="000C239B"/>
    <w:rsid w:val="000C2CED"/>
    <w:rsid w:val="000C303E"/>
    <w:rsid w:val="000C3051"/>
    <w:rsid w:val="000C347B"/>
    <w:rsid w:val="000C364F"/>
    <w:rsid w:val="000C3969"/>
    <w:rsid w:val="000C3ABB"/>
    <w:rsid w:val="000C4DC4"/>
    <w:rsid w:val="000C4F1C"/>
    <w:rsid w:val="000C4F95"/>
    <w:rsid w:val="000C56F6"/>
    <w:rsid w:val="000C5B50"/>
    <w:rsid w:val="000C793F"/>
    <w:rsid w:val="000D021B"/>
    <w:rsid w:val="000D03D7"/>
    <w:rsid w:val="000D0474"/>
    <w:rsid w:val="000D0606"/>
    <w:rsid w:val="000D0A49"/>
    <w:rsid w:val="000D0BA6"/>
    <w:rsid w:val="000D0E04"/>
    <w:rsid w:val="000D193B"/>
    <w:rsid w:val="000D2025"/>
    <w:rsid w:val="000D2383"/>
    <w:rsid w:val="000D2652"/>
    <w:rsid w:val="000D282C"/>
    <w:rsid w:val="000D2DBD"/>
    <w:rsid w:val="000D3481"/>
    <w:rsid w:val="000D3679"/>
    <w:rsid w:val="000D4181"/>
    <w:rsid w:val="000D43A8"/>
    <w:rsid w:val="000D4A72"/>
    <w:rsid w:val="000D5446"/>
    <w:rsid w:val="000D5B70"/>
    <w:rsid w:val="000D69BF"/>
    <w:rsid w:val="000D6AE0"/>
    <w:rsid w:val="000D79CD"/>
    <w:rsid w:val="000E06A1"/>
    <w:rsid w:val="000E0A22"/>
    <w:rsid w:val="000E0FE3"/>
    <w:rsid w:val="000E10C1"/>
    <w:rsid w:val="000E11CD"/>
    <w:rsid w:val="000E1C8D"/>
    <w:rsid w:val="000E1D66"/>
    <w:rsid w:val="000E1FB6"/>
    <w:rsid w:val="000E27E5"/>
    <w:rsid w:val="000E284A"/>
    <w:rsid w:val="000E3118"/>
    <w:rsid w:val="000E340A"/>
    <w:rsid w:val="000E36C7"/>
    <w:rsid w:val="000E3B3A"/>
    <w:rsid w:val="000E4F30"/>
    <w:rsid w:val="000E4F43"/>
    <w:rsid w:val="000E5A62"/>
    <w:rsid w:val="000E5FC3"/>
    <w:rsid w:val="000E67E0"/>
    <w:rsid w:val="000E6C2C"/>
    <w:rsid w:val="000E709E"/>
    <w:rsid w:val="000E70D5"/>
    <w:rsid w:val="000F0A95"/>
    <w:rsid w:val="000F0C85"/>
    <w:rsid w:val="000F1532"/>
    <w:rsid w:val="000F1A3D"/>
    <w:rsid w:val="000F1FCF"/>
    <w:rsid w:val="000F2418"/>
    <w:rsid w:val="000F4E3C"/>
    <w:rsid w:val="000F4F7C"/>
    <w:rsid w:val="000F5A13"/>
    <w:rsid w:val="000F5ECB"/>
    <w:rsid w:val="000F602D"/>
    <w:rsid w:val="000F6522"/>
    <w:rsid w:val="000F6AC5"/>
    <w:rsid w:val="000F7C79"/>
    <w:rsid w:val="00100131"/>
    <w:rsid w:val="00100738"/>
    <w:rsid w:val="00101152"/>
    <w:rsid w:val="001013C3"/>
    <w:rsid w:val="0010148D"/>
    <w:rsid w:val="001026DF"/>
    <w:rsid w:val="001028BD"/>
    <w:rsid w:val="00102AC3"/>
    <w:rsid w:val="00102C4D"/>
    <w:rsid w:val="00103420"/>
    <w:rsid w:val="0010346D"/>
    <w:rsid w:val="00104511"/>
    <w:rsid w:val="00104759"/>
    <w:rsid w:val="00104C55"/>
    <w:rsid w:val="001054E5"/>
    <w:rsid w:val="00105649"/>
    <w:rsid w:val="00105D9D"/>
    <w:rsid w:val="00105EA1"/>
    <w:rsid w:val="0010612E"/>
    <w:rsid w:val="001061B1"/>
    <w:rsid w:val="00106DAE"/>
    <w:rsid w:val="00106EC6"/>
    <w:rsid w:val="0010788E"/>
    <w:rsid w:val="00107EF2"/>
    <w:rsid w:val="00107F4A"/>
    <w:rsid w:val="00110050"/>
    <w:rsid w:val="0011080B"/>
    <w:rsid w:val="00110878"/>
    <w:rsid w:val="001110EE"/>
    <w:rsid w:val="0011131C"/>
    <w:rsid w:val="0011181A"/>
    <w:rsid w:val="001118DB"/>
    <w:rsid w:val="00111ACF"/>
    <w:rsid w:val="0011289E"/>
    <w:rsid w:val="00112961"/>
    <w:rsid w:val="0011339B"/>
    <w:rsid w:val="0011355C"/>
    <w:rsid w:val="00113780"/>
    <w:rsid w:val="001140E9"/>
    <w:rsid w:val="00114261"/>
    <w:rsid w:val="00114673"/>
    <w:rsid w:val="001149E3"/>
    <w:rsid w:val="00114A2D"/>
    <w:rsid w:val="00114BB5"/>
    <w:rsid w:val="001153F1"/>
    <w:rsid w:val="00115DEC"/>
    <w:rsid w:val="001166BC"/>
    <w:rsid w:val="00116724"/>
    <w:rsid w:val="0011688D"/>
    <w:rsid w:val="00116D63"/>
    <w:rsid w:val="00117053"/>
    <w:rsid w:val="001175BA"/>
    <w:rsid w:val="00117A4E"/>
    <w:rsid w:val="001200DA"/>
    <w:rsid w:val="001203DA"/>
    <w:rsid w:val="0012043D"/>
    <w:rsid w:val="00121057"/>
    <w:rsid w:val="00121297"/>
    <w:rsid w:val="00121AA3"/>
    <w:rsid w:val="00121FB0"/>
    <w:rsid w:val="00123330"/>
    <w:rsid w:val="00123530"/>
    <w:rsid w:val="0012359B"/>
    <w:rsid w:val="00123985"/>
    <w:rsid w:val="00123B0D"/>
    <w:rsid w:val="001241F7"/>
    <w:rsid w:val="0012442C"/>
    <w:rsid w:val="0012448E"/>
    <w:rsid w:val="00125206"/>
    <w:rsid w:val="00125BC4"/>
    <w:rsid w:val="00125ECE"/>
    <w:rsid w:val="001261A3"/>
    <w:rsid w:val="001263B3"/>
    <w:rsid w:val="00126B2A"/>
    <w:rsid w:val="00127380"/>
    <w:rsid w:val="00127F89"/>
    <w:rsid w:val="001302FB"/>
    <w:rsid w:val="001305EB"/>
    <w:rsid w:val="00130D5A"/>
    <w:rsid w:val="00131512"/>
    <w:rsid w:val="00131FD6"/>
    <w:rsid w:val="00132033"/>
    <w:rsid w:val="00132056"/>
    <w:rsid w:val="001320F3"/>
    <w:rsid w:val="001329CE"/>
    <w:rsid w:val="00132B84"/>
    <w:rsid w:val="00133BC4"/>
    <w:rsid w:val="00134D1B"/>
    <w:rsid w:val="00134FAA"/>
    <w:rsid w:val="00135460"/>
    <w:rsid w:val="0013556C"/>
    <w:rsid w:val="00135584"/>
    <w:rsid w:val="00135BCA"/>
    <w:rsid w:val="0013610F"/>
    <w:rsid w:val="0013611B"/>
    <w:rsid w:val="00136C84"/>
    <w:rsid w:val="00137222"/>
    <w:rsid w:val="001378DD"/>
    <w:rsid w:val="001378FF"/>
    <w:rsid w:val="001409A8"/>
    <w:rsid w:val="00140C30"/>
    <w:rsid w:val="00141284"/>
    <w:rsid w:val="00141454"/>
    <w:rsid w:val="001419BC"/>
    <w:rsid w:val="001424A5"/>
    <w:rsid w:val="001425BD"/>
    <w:rsid w:val="001426B8"/>
    <w:rsid w:val="001433E3"/>
    <w:rsid w:val="00143529"/>
    <w:rsid w:val="00144620"/>
    <w:rsid w:val="001446E4"/>
    <w:rsid w:val="00144876"/>
    <w:rsid w:val="00144A87"/>
    <w:rsid w:val="00145175"/>
    <w:rsid w:val="001455F6"/>
    <w:rsid w:val="001456E2"/>
    <w:rsid w:val="00145C7B"/>
    <w:rsid w:val="00145D64"/>
    <w:rsid w:val="00146934"/>
    <w:rsid w:val="0015001F"/>
    <w:rsid w:val="001509C8"/>
    <w:rsid w:val="00150B39"/>
    <w:rsid w:val="001510A0"/>
    <w:rsid w:val="0015145D"/>
    <w:rsid w:val="001516CC"/>
    <w:rsid w:val="00151C14"/>
    <w:rsid w:val="00151DEB"/>
    <w:rsid w:val="00151E08"/>
    <w:rsid w:val="00152B10"/>
    <w:rsid w:val="00152C3A"/>
    <w:rsid w:val="00152F52"/>
    <w:rsid w:val="00153627"/>
    <w:rsid w:val="00154056"/>
    <w:rsid w:val="00154E31"/>
    <w:rsid w:val="0015504A"/>
    <w:rsid w:val="00155780"/>
    <w:rsid w:val="0015600C"/>
    <w:rsid w:val="001562D5"/>
    <w:rsid w:val="00156801"/>
    <w:rsid w:val="00156C8C"/>
    <w:rsid w:val="001572BD"/>
    <w:rsid w:val="00160191"/>
    <w:rsid w:val="001601DF"/>
    <w:rsid w:val="001603D9"/>
    <w:rsid w:val="001612DE"/>
    <w:rsid w:val="001616E1"/>
    <w:rsid w:val="00161998"/>
    <w:rsid w:val="00161E39"/>
    <w:rsid w:val="00161FAA"/>
    <w:rsid w:val="00162684"/>
    <w:rsid w:val="00163404"/>
    <w:rsid w:val="00163583"/>
    <w:rsid w:val="00163626"/>
    <w:rsid w:val="00163889"/>
    <w:rsid w:val="00163E07"/>
    <w:rsid w:val="0016400A"/>
    <w:rsid w:val="00164284"/>
    <w:rsid w:val="00164582"/>
    <w:rsid w:val="00164ED8"/>
    <w:rsid w:val="0016545A"/>
    <w:rsid w:val="00165F92"/>
    <w:rsid w:val="00166453"/>
    <w:rsid w:val="00166F17"/>
    <w:rsid w:val="0016702E"/>
    <w:rsid w:val="00167903"/>
    <w:rsid w:val="00167B2C"/>
    <w:rsid w:val="00167FE4"/>
    <w:rsid w:val="00170017"/>
    <w:rsid w:val="001706DA"/>
    <w:rsid w:val="00171631"/>
    <w:rsid w:val="001720B4"/>
    <w:rsid w:val="001722E5"/>
    <w:rsid w:val="00172303"/>
    <w:rsid w:val="001723EE"/>
    <w:rsid w:val="001725CB"/>
    <w:rsid w:val="00172ECE"/>
    <w:rsid w:val="0017320E"/>
    <w:rsid w:val="00173647"/>
    <w:rsid w:val="001737FE"/>
    <w:rsid w:val="0017469A"/>
    <w:rsid w:val="001746ED"/>
    <w:rsid w:val="00174773"/>
    <w:rsid w:val="001755F0"/>
    <w:rsid w:val="001763D2"/>
    <w:rsid w:val="00176974"/>
    <w:rsid w:val="0017713E"/>
    <w:rsid w:val="001774D0"/>
    <w:rsid w:val="00177E87"/>
    <w:rsid w:val="00180745"/>
    <w:rsid w:val="00180871"/>
    <w:rsid w:val="00180890"/>
    <w:rsid w:val="00180DD6"/>
    <w:rsid w:val="00181019"/>
    <w:rsid w:val="00181345"/>
    <w:rsid w:val="0018238D"/>
    <w:rsid w:val="00182440"/>
    <w:rsid w:val="001827D5"/>
    <w:rsid w:val="0018294D"/>
    <w:rsid w:val="00182AE2"/>
    <w:rsid w:val="00182CF7"/>
    <w:rsid w:val="00183536"/>
    <w:rsid w:val="00183736"/>
    <w:rsid w:val="00183E2B"/>
    <w:rsid w:val="00183E4C"/>
    <w:rsid w:val="001840CF"/>
    <w:rsid w:val="0018415E"/>
    <w:rsid w:val="00184547"/>
    <w:rsid w:val="00184B6C"/>
    <w:rsid w:val="00185781"/>
    <w:rsid w:val="00185DF7"/>
    <w:rsid w:val="0018625F"/>
    <w:rsid w:val="00186829"/>
    <w:rsid w:val="00187A82"/>
    <w:rsid w:val="001913E8"/>
    <w:rsid w:val="0019152A"/>
    <w:rsid w:val="001915A9"/>
    <w:rsid w:val="0019194B"/>
    <w:rsid w:val="00191B6C"/>
    <w:rsid w:val="00192EAB"/>
    <w:rsid w:val="00192FDC"/>
    <w:rsid w:val="00195208"/>
    <w:rsid w:val="00195339"/>
    <w:rsid w:val="0019547C"/>
    <w:rsid w:val="001954DB"/>
    <w:rsid w:val="0019571A"/>
    <w:rsid w:val="00195CD7"/>
    <w:rsid w:val="00196138"/>
    <w:rsid w:val="001964F7"/>
    <w:rsid w:val="001966F4"/>
    <w:rsid w:val="00196CBD"/>
    <w:rsid w:val="00196DC1"/>
    <w:rsid w:val="00197229"/>
    <w:rsid w:val="00197A8F"/>
    <w:rsid w:val="00197AA0"/>
    <w:rsid w:val="00197C52"/>
    <w:rsid w:val="00197EC1"/>
    <w:rsid w:val="001A02FF"/>
    <w:rsid w:val="001A1310"/>
    <w:rsid w:val="001A141B"/>
    <w:rsid w:val="001A159D"/>
    <w:rsid w:val="001A16DB"/>
    <w:rsid w:val="001A1AD7"/>
    <w:rsid w:val="001A1DB6"/>
    <w:rsid w:val="001A2394"/>
    <w:rsid w:val="001A28D7"/>
    <w:rsid w:val="001A33B6"/>
    <w:rsid w:val="001A425F"/>
    <w:rsid w:val="001A47E7"/>
    <w:rsid w:val="001A4B87"/>
    <w:rsid w:val="001A4DC5"/>
    <w:rsid w:val="001A4FBC"/>
    <w:rsid w:val="001A5416"/>
    <w:rsid w:val="001A70E8"/>
    <w:rsid w:val="001A7B68"/>
    <w:rsid w:val="001A7D80"/>
    <w:rsid w:val="001B0A6D"/>
    <w:rsid w:val="001B0A98"/>
    <w:rsid w:val="001B0E0E"/>
    <w:rsid w:val="001B0F30"/>
    <w:rsid w:val="001B0F80"/>
    <w:rsid w:val="001B10D8"/>
    <w:rsid w:val="001B115B"/>
    <w:rsid w:val="001B19C1"/>
    <w:rsid w:val="001B1B84"/>
    <w:rsid w:val="001B1DB9"/>
    <w:rsid w:val="001B1E3D"/>
    <w:rsid w:val="001B24EC"/>
    <w:rsid w:val="001B2D32"/>
    <w:rsid w:val="001B2E4E"/>
    <w:rsid w:val="001B372F"/>
    <w:rsid w:val="001B3838"/>
    <w:rsid w:val="001B4A68"/>
    <w:rsid w:val="001B4CCE"/>
    <w:rsid w:val="001B5379"/>
    <w:rsid w:val="001B6700"/>
    <w:rsid w:val="001B6705"/>
    <w:rsid w:val="001B68FD"/>
    <w:rsid w:val="001B6A31"/>
    <w:rsid w:val="001B725B"/>
    <w:rsid w:val="001B726D"/>
    <w:rsid w:val="001B78B6"/>
    <w:rsid w:val="001B7E3A"/>
    <w:rsid w:val="001C0206"/>
    <w:rsid w:val="001C0A59"/>
    <w:rsid w:val="001C0E0B"/>
    <w:rsid w:val="001C165C"/>
    <w:rsid w:val="001C16B0"/>
    <w:rsid w:val="001C1F75"/>
    <w:rsid w:val="001C2204"/>
    <w:rsid w:val="001C2426"/>
    <w:rsid w:val="001C2BB0"/>
    <w:rsid w:val="001C2BC8"/>
    <w:rsid w:val="001C3C93"/>
    <w:rsid w:val="001C4081"/>
    <w:rsid w:val="001C4541"/>
    <w:rsid w:val="001C5768"/>
    <w:rsid w:val="001C57B3"/>
    <w:rsid w:val="001C5915"/>
    <w:rsid w:val="001C620C"/>
    <w:rsid w:val="001C6C89"/>
    <w:rsid w:val="001C7427"/>
    <w:rsid w:val="001C7554"/>
    <w:rsid w:val="001D02EB"/>
    <w:rsid w:val="001D100A"/>
    <w:rsid w:val="001D11BE"/>
    <w:rsid w:val="001D18A9"/>
    <w:rsid w:val="001D1F58"/>
    <w:rsid w:val="001D1FD8"/>
    <w:rsid w:val="001D205F"/>
    <w:rsid w:val="001D2A2B"/>
    <w:rsid w:val="001D2DF7"/>
    <w:rsid w:val="001D3595"/>
    <w:rsid w:val="001D4230"/>
    <w:rsid w:val="001D4D1B"/>
    <w:rsid w:val="001D571C"/>
    <w:rsid w:val="001D6EF6"/>
    <w:rsid w:val="001D75EA"/>
    <w:rsid w:val="001D7D47"/>
    <w:rsid w:val="001E0864"/>
    <w:rsid w:val="001E0CAA"/>
    <w:rsid w:val="001E0D7A"/>
    <w:rsid w:val="001E1136"/>
    <w:rsid w:val="001E12E7"/>
    <w:rsid w:val="001E1459"/>
    <w:rsid w:val="001E199F"/>
    <w:rsid w:val="001E39F0"/>
    <w:rsid w:val="001E3A93"/>
    <w:rsid w:val="001E44CF"/>
    <w:rsid w:val="001E463C"/>
    <w:rsid w:val="001E4697"/>
    <w:rsid w:val="001E4828"/>
    <w:rsid w:val="001E4DFD"/>
    <w:rsid w:val="001E5261"/>
    <w:rsid w:val="001E55DD"/>
    <w:rsid w:val="001E5911"/>
    <w:rsid w:val="001E6091"/>
    <w:rsid w:val="001E6A88"/>
    <w:rsid w:val="001E6E52"/>
    <w:rsid w:val="001E6F79"/>
    <w:rsid w:val="001E78BE"/>
    <w:rsid w:val="001E7D0C"/>
    <w:rsid w:val="001F0921"/>
    <w:rsid w:val="001F2019"/>
    <w:rsid w:val="001F2285"/>
    <w:rsid w:val="001F2367"/>
    <w:rsid w:val="001F2571"/>
    <w:rsid w:val="001F27B5"/>
    <w:rsid w:val="001F2A45"/>
    <w:rsid w:val="001F2D4D"/>
    <w:rsid w:val="001F47A8"/>
    <w:rsid w:val="001F4A9F"/>
    <w:rsid w:val="001F4E9E"/>
    <w:rsid w:val="001F5A60"/>
    <w:rsid w:val="001F7603"/>
    <w:rsid w:val="001F7BDC"/>
    <w:rsid w:val="001F7C46"/>
    <w:rsid w:val="001F7CE9"/>
    <w:rsid w:val="00200153"/>
    <w:rsid w:val="002008BD"/>
    <w:rsid w:val="00200A90"/>
    <w:rsid w:val="0020183C"/>
    <w:rsid w:val="00201DC6"/>
    <w:rsid w:val="00201DE9"/>
    <w:rsid w:val="00201EA7"/>
    <w:rsid w:val="00201EBB"/>
    <w:rsid w:val="00202490"/>
    <w:rsid w:val="0020391D"/>
    <w:rsid w:val="00203AB3"/>
    <w:rsid w:val="00203E86"/>
    <w:rsid w:val="00203F7F"/>
    <w:rsid w:val="00204249"/>
    <w:rsid w:val="00204565"/>
    <w:rsid w:val="00204575"/>
    <w:rsid w:val="002046E2"/>
    <w:rsid w:val="00204997"/>
    <w:rsid w:val="00204EBD"/>
    <w:rsid w:val="0020651F"/>
    <w:rsid w:val="0020653A"/>
    <w:rsid w:val="002066BE"/>
    <w:rsid w:val="00207130"/>
    <w:rsid w:val="002074C1"/>
    <w:rsid w:val="0020759A"/>
    <w:rsid w:val="002114B6"/>
    <w:rsid w:val="002115FF"/>
    <w:rsid w:val="00211FC3"/>
    <w:rsid w:val="00212420"/>
    <w:rsid w:val="0021245D"/>
    <w:rsid w:val="002124A9"/>
    <w:rsid w:val="002129D1"/>
    <w:rsid w:val="00213593"/>
    <w:rsid w:val="00214ECE"/>
    <w:rsid w:val="00215230"/>
    <w:rsid w:val="002153F5"/>
    <w:rsid w:val="00215944"/>
    <w:rsid w:val="00215DDF"/>
    <w:rsid w:val="00216678"/>
    <w:rsid w:val="002167B0"/>
    <w:rsid w:val="00217DA2"/>
    <w:rsid w:val="002205D9"/>
    <w:rsid w:val="00220F0A"/>
    <w:rsid w:val="00221F0A"/>
    <w:rsid w:val="00222139"/>
    <w:rsid w:val="0022219A"/>
    <w:rsid w:val="00222522"/>
    <w:rsid w:val="00222A16"/>
    <w:rsid w:val="00222B78"/>
    <w:rsid w:val="00222CB6"/>
    <w:rsid w:val="00223794"/>
    <w:rsid w:val="002239DE"/>
    <w:rsid w:val="002241EE"/>
    <w:rsid w:val="002245C3"/>
    <w:rsid w:val="00224C18"/>
    <w:rsid w:val="00224D1C"/>
    <w:rsid w:val="002256FC"/>
    <w:rsid w:val="002262B7"/>
    <w:rsid w:val="00226DF0"/>
    <w:rsid w:val="00227D2E"/>
    <w:rsid w:val="00227F6D"/>
    <w:rsid w:val="002307CC"/>
    <w:rsid w:val="00230C61"/>
    <w:rsid w:val="00231099"/>
    <w:rsid w:val="0023149A"/>
    <w:rsid w:val="0023167F"/>
    <w:rsid w:val="00232848"/>
    <w:rsid w:val="00232AB1"/>
    <w:rsid w:val="00232F1C"/>
    <w:rsid w:val="00233118"/>
    <w:rsid w:val="00233377"/>
    <w:rsid w:val="002333D1"/>
    <w:rsid w:val="00234096"/>
    <w:rsid w:val="0023472B"/>
    <w:rsid w:val="00234F61"/>
    <w:rsid w:val="00235720"/>
    <w:rsid w:val="00235C64"/>
    <w:rsid w:val="0023626B"/>
    <w:rsid w:val="002367B7"/>
    <w:rsid w:val="002367EA"/>
    <w:rsid w:val="002368A3"/>
    <w:rsid w:val="00240DCA"/>
    <w:rsid w:val="002417B0"/>
    <w:rsid w:val="0024190F"/>
    <w:rsid w:val="00241E44"/>
    <w:rsid w:val="00242627"/>
    <w:rsid w:val="002428F4"/>
    <w:rsid w:val="00242AC2"/>
    <w:rsid w:val="00242CC5"/>
    <w:rsid w:val="002438B6"/>
    <w:rsid w:val="00244975"/>
    <w:rsid w:val="0024570E"/>
    <w:rsid w:val="002464CF"/>
    <w:rsid w:val="00246921"/>
    <w:rsid w:val="00246B11"/>
    <w:rsid w:val="00246B99"/>
    <w:rsid w:val="002478A4"/>
    <w:rsid w:val="002503F5"/>
    <w:rsid w:val="00250504"/>
    <w:rsid w:val="0025082F"/>
    <w:rsid w:val="002510F5"/>
    <w:rsid w:val="002513E2"/>
    <w:rsid w:val="0025143E"/>
    <w:rsid w:val="0025209E"/>
    <w:rsid w:val="002524AB"/>
    <w:rsid w:val="00252523"/>
    <w:rsid w:val="002530D7"/>
    <w:rsid w:val="00253A07"/>
    <w:rsid w:val="00253D82"/>
    <w:rsid w:val="00254464"/>
    <w:rsid w:val="00254980"/>
    <w:rsid w:val="002558FA"/>
    <w:rsid w:val="0025604F"/>
    <w:rsid w:val="00256206"/>
    <w:rsid w:val="00256A61"/>
    <w:rsid w:val="002573AC"/>
    <w:rsid w:val="00260168"/>
    <w:rsid w:val="00260360"/>
    <w:rsid w:val="00260440"/>
    <w:rsid w:val="00261297"/>
    <w:rsid w:val="002618CF"/>
    <w:rsid w:val="0026258F"/>
    <w:rsid w:val="00262728"/>
    <w:rsid w:val="00262B2F"/>
    <w:rsid w:val="00262FC3"/>
    <w:rsid w:val="00263992"/>
    <w:rsid w:val="00263E64"/>
    <w:rsid w:val="0026409F"/>
    <w:rsid w:val="002643C3"/>
    <w:rsid w:val="002645C4"/>
    <w:rsid w:val="002649DB"/>
    <w:rsid w:val="00264BF7"/>
    <w:rsid w:val="00264C32"/>
    <w:rsid w:val="0026508D"/>
    <w:rsid w:val="00265140"/>
    <w:rsid w:val="002657A2"/>
    <w:rsid w:val="002659A3"/>
    <w:rsid w:val="00265B47"/>
    <w:rsid w:val="0026625E"/>
    <w:rsid w:val="002668D0"/>
    <w:rsid w:val="002670F6"/>
    <w:rsid w:val="0026745E"/>
    <w:rsid w:val="002675BF"/>
    <w:rsid w:val="002677AB"/>
    <w:rsid w:val="00270878"/>
    <w:rsid w:val="00270D38"/>
    <w:rsid w:val="00270FFF"/>
    <w:rsid w:val="00271289"/>
    <w:rsid w:val="00271CAA"/>
    <w:rsid w:val="002722FA"/>
    <w:rsid w:val="002739A0"/>
    <w:rsid w:val="00273DE2"/>
    <w:rsid w:val="002740AC"/>
    <w:rsid w:val="002747AC"/>
    <w:rsid w:val="00275524"/>
    <w:rsid w:val="00275594"/>
    <w:rsid w:val="002755E3"/>
    <w:rsid w:val="00275A25"/>
    <w:rsid w:val="00275A83"/>
    <w:rsid w:val="00275BE0"/>
    <w:rsid w:val="0027787E"/>
    <w:rsid w:val="00277982"/>
    <w:rsid w:val="00277E13"/>
    <w:rsid w:val="00280016"/>
    <w:rsid w:val="0028124F"/>
    <w:rsid w:val="00282C76"/>
    <w:rsid w:val="00282DBE"/>
    <w:rsid w:val="002832F4"/>
    <w:rsid w:val="002836E9"/>
    <w:rsid w:val="00283D7F"/>
    <w:rsid w:val="00284124"/>
    <w:rsid w:val="00284475"/>
    <w:rsid w:val="002848A5"/>
    <w:rsid w:val="002853D6"/>
    <w:rsid w:val="00286049"/>
    <w:rsid w:val="00286135"/>
    <w:rsid w:val="002864C1"/>
    <w:rsid w:val="00286723"/>
    <w:rsid w:val="002867BA"/>
    <w:rsid w:val="00286A67"/>
    <w:rsid w:val="00286B0C"/>
    <w:rsid w:val="00286BCD"/>
    <w:rsid w:val="00287501"/>
    <w:rsid w:val="002875E7"/>
    <w:rsid w:val="00290061"/>
    <w:rsid w:val="00290E5F"/>
    <w:rsid w:val="00290E9E"/>
    <w:rsid w:val="002910DD"/>
    <w:rsid w:val="002914E5"/>
    <w:rsid w:val="00291B1E"/>
    <w:rsid w:val="00291E7E"/>
    <w:rsid w:val="002923AC"/>
    <w:rsid w:val="002928F2"/>
    <w:rsid w:val="002937D5"/>
    <w:rsid w:val="00293E5E"/>
    <w:rsid w:val="002950B8"/>
    <w:rsid w:val="00295AA3"/>
    <w:rsid w:val="00295CC1"/>
    <w:rsid w:val="002961B4"/>
    <w:rsid w:val="00297CB3"/>
    <w:rsid w:val="002A0758"/>
    <w:rsid w:val="002A0F71"/>
    <w:rsid w:val="002A18ED"/>
    <w:rsid w:val="002A18F6"/>
    <w:rsid w:val="002A210B"/>
    <w:rsid w:val="002A21A3"/>
    <w:rsid w:val="002A2656"/>
    <w:rsid w:val="002A2690"/>
    <w:rsid w:val="002A2E16"/>
    <w:rsid w:val="002A3265"/>
    <w:rsid w:val="002A34CD"/>
    <w:rsid w:val="002A37FF"/>
    <w:rsid w:val="002A389D"/>
    <w:rsid w:val="002A397E"/>
    <w:rsid w:val="002A3A8A"/>
    <w:rsid w:val="002A3F30"/>
    <w:rsid w:val="002A40E8"/>
    <w:rsid w:val="002A4116"/>
    <w:rsid w:val="002A4470"/>
    <w:rsid w:val="002A4CBF"/>
    <w:rsid w:val="002A51B6"/>
    <w:rsid w:val="002A5AE4"/>
    <w:rsid w:val="002A6002"/>
    <w:rsid w:val="002A6088"/>
    <w:rsid w:val="002A621D"/>
    <w:rsid w:val="002A667B"/>
    <w:rsid w:val="002A697D"/>
    <w:rsid w:val="002A69E0"/>
    <w:rsid w:val="002A6A7A"/>
    <w:rsid w:val="002A749A"/>
    <w:rsid w:val="002A7B40"/>
    <w:rsid w:val="002A7F4D"/>
    <w:rsid w:val="002B0B13"/>
    <w:rsid w:val="002B127F"/>
    <w:rsid w:val="002B1590"/>
    <w:rsid w:val="002B159E"/>
    <w:rsid w:val="002B1957"/>
    <w:rsid w:val="002B201E"/>
    <w:rsid w:val="002B20CC"/>
    <w:rsid w:val="002B2144"/>
    <w:rsid w:val="002B3EDC"/>
    <w:rsid w:val="002B45D4"/>
    <w:rsid w:val="002B49CB"/>
    <w:rsid w:val="002B4F7E"/>
    <w:rsid w:val="002B52DE"/>
    <w:rsid w:val="002B55E1"/>
    <w:rsid w:val="002B5C70"/>
    <w:rsid w:val="002B5DB6"/>
    <w:rsid w:val="002B5E36"/>
    <w:rsid w:val="002B5F42"/>
    <w:rsid w:val="002B60E3"/>
    <w:rsid w:val="002B64EC"/>
    <w:rsid w:val="002B69C0"/>
    <w:rsid w:val="002B78B8"/>
    <w:rsid w:val="002C0858"/>
    <w:rsid w:val="002C0DD1"/>
    <w:rsid w:val="002C10B5"/>
    <w:rsid w:val="002C1BF9"/>
    <w:rsid w:val="002C25B8"/>
    <w:rsid w:val="002C2CB9"/>
    <w:rsid w:val="002C2CC1"/>
    <w:rsid w:val="002C2FE2"/>
    <w:rsid w:val="002C34CE"/>
    <w:rsid w:val="002C365E"/>
    <w:rsid w:val="002C38BF"/>
    <w:rsid w:val="002C48A0"/>
    <w:rsid w:val="002C4A16"/>
    <w:rsid w:val="002C4BF7"/>
    <w:rsid w:val="002C5F65"/>
    <w:rsid w:val="002C6F64"/>
    <w:rsid w:val="002D0291"/>
    <w:rsid w:val="002D048A"/>
    <w:rsid w:val="002D0B32"/>
    <w:rsid w:val="002D0F90"/>
    <w:rsid w:val="002D1E3F"/>
    <w:rsid w:val="002D255F"/>
    <w:rsid w:val="002D2FF2"/>
    <w:rsid w:val="002D3039"/>
    <w:rsid w:val="002D3202"/>
    <w:rsid w:val="002D39E6"/>
    <w:rsid w:val="002D39EE"/>
    <w:rsid w:val="002D40B4"/>
    <w:rsid w:val="002D4456"/>
    <w:rsid w:val="002D4544"/>
    <w:rsid w:val="002D4A46"/>
    <w:rsid w:val="002D4B91"/>
    <w:rsid w:val="002D6027"/>
    <w:rsid w:val="002D62E4"/>
    <w:rsid w:val="002D6520"/>
    <w:rsid w:val="002D67F5"/>
    <w:rsid w:val="002D78BF"/>
    <w:rsid w:val="002D7B2F"/>
    <w:rsid w:val="002D7EA5"/>
    <w:rsid w:val="002E0679"/>
    <w:rsid w:val="002E0D96"/>
    <w:rsid w:val="002E1161"/>
    <w:rsid w:val="002E13C6"/>
    <w:rsid w:val="002E1D8B"/>
    <w:rsid w:val="002E1E8B"/>
    <w:rsid w:val="002E1F53"/>
    <w:rsid w:val="002E3C32"/>
    <w:rsid w:val="002E4BB0"/>
    <w:rsid w:val="002E4F46"/>
    <w:rsid w:val="002E4FE1"/>
    <w:rsid w:val="002E518B"/>
    <w:rsid w:val="002E5907"/>
    <w:rsid w:val="002E5D34"/>
    <w:rsid w:val="002E6857"/>
    <w:rsid w:val="002E6965"/>
    <w:rsid w:val="002E6D8D"/>
    <w:rsid w:val="002E7046"/>
    <w:rsid w:val="002E704A"/>
    <w:rsid w:val="002E7566"/>
    <w:rsid w:val="002E75F6"/>
    <w:rsid w:val="002E79E5"/>
    <w:rsid w:val="002E7AD5"/>
    <w:rsid w:val="002E7C6F"/>
    <w:rsid w:val="002E7E14"/>
    <w:rsid w:val="002F0100"/>
    <w:rsid w:val="002F08CE"/>
    <w:rsid w:val="002F0B69"/>
    <w:rsid w:val="002F0D16"/>
    <w:rsid w:val="002F19A4"/>
    <w:rsid w:val="002F2108"/>
    <w:rsid w:val="002F27CA"/>
    <w:rsid w:val="002F2D14"/>
    <w:rsid w:val="002F3016"/>
    <w:rsid w:val="002F406A"/>
    <w:rsid w:val="002F432D"/>
    <w:rsid w:val="002F4A59"/>
    <w:rsid w:val="002F536C"/>
    <w:rsid w:val="002F5E21"/>
    <w:rsid w:val="002F6DEF"/>
    <w:rsid w:val="002F775C"/>
    <w:rsid w:val="0030036C"/>
    <w:rsid w:val="00300545"/>
    <w:rsid w:val="00300FDD"/>
    <w:rsid w:val="00301349"/>
    <w:rsid w:val="00301AD4"/>
    <w:rsid w:val="00301F82"/>
    <w:rsid w:val="003023B8"/>
    <w:rsid w:val="00302887"/>
    <w:rsid w:val="00302BA6"/>
    <w:rsid w:val="00303908"/>
    <w:rsid w:val="003043D2"/>
    <w:rsid w:val="00304B98"/>
    <w:rsid w:val="00304CA9"/>
    <w:rsid w:val="003051A3"/>
    <w:rsid w:val="00305488"/>
    <w:rsid w:val="003058E4"/>
    <w:rsid w:val="003059AA"/>
    <w:rsid w:val="00305D32"/>
    <w:rsid w:val="00305E21"/>
    <w:rsid w:val="00306F82"/>
    <w:rsid w:val="00307038"/>
    <w:rsid w:val="003078B5"/>
    <w:rsid w:val="003122CB"/>
    <w:rsid w:val="00312334"/>
    <w:rsid w:val="00312A2F"/>
    <w:rsid w:val="00313082"/>
    <w:rsid w:val="0031322C"/>
    <w:rsid w:val="003135F5"/>
    <w:rsid w:val="003137F0"/>
    <w:rsid w:val="00314B56"/>
    <w:rsid w:val="00314F62"/>
    <w:rsid w:val="003151E5"/>
    <w:rsid w:val="00315910"/>
    <w:rsid w:val="00316B8D"/>
    <w:rsid w:val="00316F81"/>
    <w:rsid w:val="003172FA"/>
    <w:rsid w:val="003179CD"/>
    <w:rsid w:val="00317C36"/>
    <w:rsid w:val="0032076F"/>
    <w:rsid w:val="00321330"/>
    <w:rsid w:val="003219A2"/>
    <w:rsid w:val="003219BA"/>
    <w:rsid w:val="00321ABE"/>
    <w:rsid w:val="00321C2D"/>
    <w:rsid w:val="00324089"/>
    <w:rsid w:val="00324901"/>
    <w:rsid w:val="00324FA8"/>
    <w:rsid w:val="00325FB9"/>
    <w:rsid w:val="00326281"/>
    <w:rsid w:val="00326933"/>
    <w:rsid w:val="00326BFE"/>
    <w:rsid w:val="00326F75"/>
    <w:rsid w:val="003275AC"/>
    <w:rsid w:val="003276D0"/>
    <w:rsid w:val="00330394"/>
    <w:rsid w:val="00331D0A"/>
    <w:rsid w:val="00332791"/>
    <w:rsid w:val="0033279C"/>
    <w:rsid w:val="003336F8"/>
    <w:rsid w:val="00334773"/>
    <w:rsid w:val="003363BB"/>
    <w:rsid w:val="00336EDA"/>
    <w:rsid w:val="003401E6"/>
    <w:rsid w:val="00340400"/>
    <w:rsid w:val="00341B52"/>
    <w:rsid w:val="00341E1C"/>
    <w:rsid w:val="0034204B"/>
    <w:rsid w:val="00342DF3"/>
    <w:rsid w:val="00342E68"/>
    <w:rsid w:val="00343850"/>
    <w:rsid w:val="00343C44"/>
    <w:rsid w:val="003440E3"/>
    <w:rsid w:val="00344854"/>
    <w:rsid w:val="00344BBF"/>
    <w:rsid w:val="00344D41"/>
    <w:rsid w:val="003460BE"/>
    <w:rsid w:val="003462E3"/>
    <w:rsid w:val="00346654"/>
    <w:rsid w:val="003470A4"/>
    <w:rsid w:val="0034767E"/>
    <w:rsid w:val="00347716"/>
    <w:rsid w:val="0034794B"/>
    <w:rsid w:val="00347A4B"/>
    <w:rsid w:val="00347CB3"/>
    <w:rsid w:val="00350315"/>
    <w:rsid w:val="00350CEA"/>
    <w:rsid w:val="003515FB"/>
    <w:rsid w:val="00351D1E"/>
    <w:rsid w:val="00351F54"/>
    <w:rsid w:val="0035367E"/>
    <w:rsid w:val="00353DE5"/>
    <w:rsid w:val="003545B4"/>
    <w:rsid w:val="00355B88"/>
    <w:rsid w:val="003560C5"/>
    <w:rsid w:val="0035648C"/>
    <w:rsid w:val="00356BA2"/>
    <w:rsid w:val="00356EA5"/>
    <w:rsid w:val="003574E5"/>
    <w:rsid w:val="003577C1"/>
    <w:rsid w:val="003579BC"/>
    <w:rsid w:val="00357B5B"/>
    <w:rsid w:val="00357F1B"/>
    <w:rsid w:val="0036019C"/>
    <w:rsid w:val="003601B2"/>
    <w:rsid w:val="00360E27"/>
    <w:rsid w:val="0036116B"/>
    <w:rsid w:val="00361519"/>
    <w:rsid w:val="003617B3"/>
    <w:rsid w:val="00361B88"/>
    <w:rsid w:val="003622F1"/>
    <w:rsid w:val="003631A2"/>
    <w:rsid w:val="00363580"/>
    <w:rsid w:val="00363C68"/>
    <w:rsid w:val="00363FEA"/>
    <w:rsid w:val="00364173"/>
    <w:rsid w:val="00365308"/>
    <w:rsid w:val="00365580"/>
    <w:rsid w:val="00366329"/>
    <w:rsid w:val="00366469"/>
    <w:rsid w:val="00366B14"/>
    <w:rsid w:val="00367044"/>
    <w:rsid w:val="003670E2"/>
    <w:rsid w:val="003679AA"/>
    <w:rsid w:val="00367B40"/>
    <w:rsid w:val="00367E49"/>
    <w:rsid w:val="003709A3"/>
    <w:rsid w:val="00370A0B"/>
    <w:rsid w:val="00371A0F"/>
    <w:rsid w:val="00371B50"/>
    <w:rsid w:val="00371C94"/>
    <w:rsid w:val="003720EE"/>
    <w:rsid w:val="00372257"/>
    <w:rsid w:val="00372A12"/>
    <w:rsid w:val="00372F2E"/>
    <w:rsid w:val="00372FF0"/>
    <w:rsid w:val="003736F1"/>
    <w:rsid w:val="0037402D"/>
    <w:rsid w:val="003745B7"/>
    <w:rsid w:val="00376163"/>
    <w:rsid w:val="00376E57"/>
    <w:rsid w:val="0037775F"/>
    <w:rsid w:val="003777BD"/>
    <w:rsid w:val="003803D5"/>
    <w:rsid w:val="003803EF"/>
    <w:rsid w:val="00380B86"/>
    <w:rsid w:val="00381567"/>
    <w:rsid w:val="0038182B"/>
    <w:rsid w:val="003819F8"/>
    <w:rsid w:val="00381F5D"/>
    <w:rsid w:val="0038229E"/>
    <w:rsid w:val="00382555"/>
    <w:rsid w:val="0038326A"/>
    <w:rsid w:val="0038327A"/>
    <w:rsid w:val="00383726"/>
    <w:rsid w:val="00383808"/>
    <w:rsid w:val="003838F9"/>
    <w:rsid w:val="00383EF3"/>
    <w:rsid w:val="003845A4"/>
    <w:rsid w:val="003849CF"/>
    <w:rsid w:val="00386630"/>
    <w:rsid w:val="00387280"/>
    <w:rsid w:val="0038736C"/>
    <w:rsid w:val="003876E1"/>
    <w:rsid w:val="00387883"/>
    <w:rsid w:val="00387A21"/>
    <w:rsid w:val="003907B3"/>
    <w:rsid w:val="00390B5C"/>
    <w:rsid w:val="0039253D"/>
    <w:rsid w:val="00392751"/>
    <w:rsid w:val="003928C3"/>
    <w:rsid w:val="00393312"/>
    <w:rsid w:val="00393AAD"/>
    <w:rsid w:val="00393AEA"/>
    <w:rsid w:val="00393DB4"/>
    <w:rsid w:val="003944EE"/>
    <w:rsid w:val="00395258"/>
    <w:rsid w:val="00395276"/>
    <w:rsid w:val="00395858"/>
    <w:rsid w:val="00395CF5"/>
    <w:rsid w:val="00396188"/>
    <w:rsid w:val="003964F8"/>
    <w:rsid w:val="003971C0"/>
    <w:rsid w:val="00397BCE"/>
    <w:rsid w:val="00397FA5"/>
    <w:rsid w:val="003A0525"/>
    <w:rsid w:val="003A115E"/>
    <w:rsid w:val="003A23F9"/>
    <w:rsid w:val="003A2F6A"/>
    <w:rsid w:val="003A3625"/>
    <w:rsid w:val="003A3B70"/>
    <w:rsid w:val="003A3B98"/>
    <w:rsid w:val="003A5482"/>
    <w:rsid w:val="003A5BC5"/>
    <w:rsid w:val="003A5D0D"/>
    <w:rsid w:val="003A5F34"/>
    <w:rsid w:val="003A6B34"/>
    <w:rsid w:val="003A6C3A"/>
    <w:rsid w:val="003A6C49"/>
    <w:rsid w:val="003A7951"/>
    <w:rsid w:val="003A7B98"/>
    <w:rsid w:val="003A7D19"/>
    <w:rsid w:val="003B16FA"/>
    <w:rsid w:val="003B25D0"/>
    <w:rsid w:val="003B2E26"/>
    <w:rsid w:val="003B2F54"/>
    <w:rsid w:val="003B3524"/>
    <w:rsid w:val="003B37EC"/>
    <w:rsid w:val="003B419F"/>
    <w:rsid w:val="003B4455"/>
    <w:rsid w:val="003B4632"/>
    <w:rsid w:val="003B46B4"/>
    <w:rsid w:val="003B4D49"/>
    <w:rsid w:val="003B5A8F"/>
    <w:rsid w:val="003B5F29"/>
    <w:rsid w:val="003B696B"/>
    <w:rsid w:val="003B699F"/>
    <w:rsid w:val="003B6ECC"/>
    <w:rsid w:val="003B6EF7"/>
    <w:rsid w:val="003B7B7A"/>
    <w:rsid w:val="003B7ED6"/>
    <w:rsid w:val="003C0D1D"/>
    <w:rsid w:val="003C0FE0"/>
    <w:rsid w:val="003C1078"/>
    <w:rsid w:val="003C1384"/>
    <w:rsid w:val="003C165F"/>
    <w:rsid w:val="003C16EC"/>
    <w:rsid w:val="003C1D86"/>
    <w:rsid w:val="003C249A"/>
    <w:rsid w:val="003C4737"/>
    <w:rsid w:val="003C4C4A"/>
    <w:rsid w:val="003C4C55"/>
    <w:rsid w:val="003C4DF2"/>
    <w:rsid w:val="003C509B"/>
    <w:rsid w:val="003C510E"/>
    <w:rsid w:val="003C551C"/>
    <w:rsid w:val="003C5A03"/>
    <w:rsid w:val="003C6036"/>
    <w:rsid w:val="003C6061"/>
    <w:rsid w:val="003C687C"/>
    <w:rsid w:val="003C69A8"/>
    <w:rsid w:val="003C69ED"/>
    <w:rsid w:val="003C6A15"/>
    <w:rsid w:val="003C6B2E"/>
    <w:rsid w:val="003C6ECD"/>
    <w:rsid w:val="003C713F"/>
    <w:rsid w:val="003C7498"/>
    <w:rsid w:val="003C78F3"/>
    <w:rsid w:val="003C7CFC"/>
    <w:rsid w:val="003C7D4F"/>
    <w:rsid w:val="003C7F0C"/>
    <w:rsid w:val="003D0510"/>
    <w:rsid w:val="003D099A"/>
    <w:rsid w:val="003D0A28"/>
    <w:rsid w:val="003D0E4A"/>
    <w:rsid w:val="003D0E61"/>
    <w:rsid w:val="003D12FC"/>
    <w:rsid w:val="003D20FA"/>
    <w:rsid w:val="003D2127"/>
    <w:rsid w:val="003D21E2"/>
    <w:rsid w:val="003D23C8"/>
    <w:rsid w:val="003D30A3"/>
    <w:rsid w:val="003D3E74"/>
    <w:rsid w:val="003D5044"/>
    <w:rsid w:val="003D5D1F"/>
    <w:rsid w:val="003D66D7"/>
    <w:rsid w:val="003D67F9"/>
    <w:rsid w:val="003D6F2C"/>
    <w:rsid w:val="003D702A"/>
    <w:rsid w:val="003D722B"/>
    <w:rsid w:val="003D72DE"/>
    <w:rsid w:val="003D7AFB"/>
    <w:rsid w:val="003E0DEA"/>
    <w:rsid w:val="003E0FF9"/>
    <w:rsid w:val="003E1376"/>
    <w:rsid w:val="003E1B52"/>
    <w:rsid w:val="003E202C"/>
    <w:rsid w:val="003E23C2"/>
    <w:rsid w:val="003E278E"/>
    <w:rsid w:val="003E29CA"/>
    <w:rsid w:val="003E4170"/>
    <w:rsid w:val="003E41B8"/>
    <w:rsid w:val="003E4D0E"/>
    <w:rsid w:val="003E513D"/>
    <w:rsid w:val="003E57E2"/>
    <w:rsid w:val="003E5CB5"/>
    <w:rsid w:val="003E6530"/>
    <w:rsid w:val="003E657F"/>
    <w:rsid w:val="003E72A7"/>
    <w:rsid w:val="003E78B8"/>
    <w:rsid w:val="003E7948"/>
    <w:rsid w:val="003E7AC7"/>
    <w:rsid w:val="003F046A"/>
    <w:rsid w:val="003F1763"/>
    <w:rsid w:val="003F17E1"/>
    <w:rsid w:val="003F2072"/>
    <w:rsid w:val="003F2AC5"/>
    <w:rsid w:val="003F33C1"/>
    <w:rsid w:val="003F37D6"/>
    <w:rsid w:val="003F394B"/>
    <w:rsid w:val="003F399F"/>
    <w:rsid w:val="003F48E8"/>
    <w:rsid w:val="003F4A76"/>
    <w:rsid w:val="003F4D6F"/>
    <w:rsid w:val="003F5644"/>
    <w:rsid w:val="003F6BB2"/>
    <w:rsid w:val="003F6FC8"/>
    <w:rsid w:val="003F71FE"/>
    <w:rsid w:val="00400797"/>
    <w:rsid w:val="00400B2C"/>
    <w:rsid w:val="00400C40"/>
    <w:rsid w:val="00401212"/>
    <w:rsid w:val="00401A2A"/>
    <w:rsid w:val="00401BAF"/>
    <w:rsid w:val="0040226C"/>
    <w:rsid w:val="004022C9"/>
    <w:rsid w:val="0040235E"/>
    <w:rsid w:val="00402C23"/>
    <w:rsid w:val="00402DB5"/>
    <w:rsid w:val="00402F1F"/>
    <w:rsid w:val="0040335D"/>
    <w:rsid w:val="004033CE"/>
    <w:rsid w:val="00403858"/>
    <w:rsid w:val="00403D5D"/>
    <w:rsid w:val="00403D6A"/>
    <w:rsid w:val="00404430"/>
    <w:rsid w:val="004046DA"/>
    <w:rsid w:val="00404C01"/>
    <w:rsid w:val="00405550"/>
    <w:rsid w:val="00405D8C"/>
    <w:rsid w:val="00405FC7"/>
    <w:rsid w:val="0040617A"/>
    <w:rsid w:val="00406CE4"/>
    <w:rsid w:val="00407D6C"/>
    <w:rsid w:val="00410163"/>
    <w:rsid w:val="00410822"/>
    <w:rsid w:val="00410B3F"/>
    <w:rsid w:val="00410CB8"/>
    <w:rsid w:val="00412F31"/>
    <w:rsid w:val="00412FEB"/>
    <w:rsid w:val="004135E1"/>
    <w:rsid w:val="00413ED2"/>
    <w:rsid w:val="00413FDF"/>
    <w:rsid w:val="00414008"/>
    <w:rsid w:val="004144ED"/>
    <w:rsid w:val="004154E8"/>
    <w:rsid w:val="004156EC"/>
    <w:rsid w:val="004159B8"/>
    <w:rsid w:val="00415C00"/>
    <w:rsid w:val="00415CFA"/>
    <w:rsid w:val="00416C90"/>
    <w:rsid w:val="00416F7D"/>
    <w:rsid w:val="004174D3"/>
    <w:rsid w:val="00417656"/>
    <w:rsid w:val="0042012D"/>
    <w:rsid w:val="00420465"/>
    <w:rsid w:val="00420D28"/>
    <w:rsid w:val="00421283"/>
    <w:rsid w:val="004212EC"/>
    <w:rsid w:val="004223A8"/>
    <w:rsid w:val="00422628"/>
    <w:rsid w:val="004229E3"/>
    <w:rsid w:val="00423107"/>
    <w:rsid w:val="0042399C"/>
    <w:rsid w:val="00423BD9"/>
    <w:rsid w:val="00424C30"/>
    <w:rsid w:val="00424E08"/>
    <w:rsid w:val="00424EC8"/>
    <w:rsid w:val="00425179"/>
    <w:rsid w:val="00425492"/>
    <w:rsid w:val="00425501"/>
    <w:rsid w:val="0042555A"/>
    <w:rsid w:val="004273C3"/>
    <w:rsid w:val="00427987"/>
    <w:rsid w:val="00430021"/>
    <w:rsid w:val="00430057"/>
    <w:rsid w:val="00431315"/>
    <w:rsid w:val="00432280"/>
    <w:rsid w:val="0043265A"/>
    <w:rsid w:val="00433149"/>
    <w:rsid w:val="00433734"/>
    <w:rsid w:val="00433BDA"/>
    <w:rsid w:val="00434013"/>
    <w:rsid w:val="00435785"/>
    <w:rsid w:val="004357FE"/>
    <w:rsid w:val="00436935"/>
    <w:rsid w:val="00436F1B"/>
    <w:rsid w:val="0043742A"/>
    <w:rsid w:val="004374B4"/>
    <w:rsid w:val="00437BB7"/>
    <w:rsid w:val="0044033A"/>
    <w:rsid w:val="00440F5E"/>
    <w:rsid w:val="00441067"/>
    <w:rsid w:val="00441A70"/>
    <w:rsid w:val="00441AB7"/>
    <w:rsid w:val="00441EC7"/>
    <w:rsid w:val="00441F9E"/>
    <w:rsid w:val="00442469"/>
    <w:rsid w:val="00443B67"/>
    <w:rsid w:val="00443EE6"/>
    <w:rsid w:val="00444196"/>
    <w:rsid w:val="004454C6"/>
    <w:rsid w:val="004458C9"/>
    <w:rsid w:val="00446403"/>
    <w:rsid w:val="00446A56"/>
    <w:rsid w:val="00446B3F"/>
    <w:rsid w:val="00446E73"/>
    <w:rsid w:val="00447105"/>
    <w:rsid w:val="00447BFB"/>
    <w:rsid w:val="00450117"/>
    <w:rsid w:val="00450C6A"/>
    <w:rsid w:val="0045109D"/>
    <w:rsid w:val="004511F4"/>
    <w:rsid w:val="004515C1"/>
    <w:rsid w:val="00452A8C"/>
    <w:rsid w:val="004533F0"/>
    <w:rsid w:val="00453DF0"/>
    <w:rsid w:val="004544AC"/>
    <w:rsid w:val="00454C72"/>
    <w:rsid w:val="00455C46"/>
    <w:rsid w:val="0045600E"/>
    <w:rsid w:val="0045650B"/>
    <w:rsid w:val="0045675E"/>
    <w:rsid w:val="00456A7A"/>
    <w:rsid w:val="00456C88"/>
    <w:rsid w:val="00457372"/>
    <w:rsid w:val="004573E3"/>
    <w:rsid w:val="00460770"/>
    <w:rsid w:val="00460A8B"/>
    <w:rsid w:val="00460B93"/>
    <w:rsid w:val="00461372"/>
    <w:rsid w:val="004614D7"/>
    <w:rsid w:val="00461DA7"/>
    <w:rsid w:val="00462682"/>
    <w:rsid w:val="004629CF"/>
    <w:rsid w:val="00462B8B"/>
    <w:rsid w:val="00465792"/>
    <w:rsid w:val="004665C4"/>
    <w:rsid w:val="00466C77"/>
    <w:rsid w:val="00466D54"/>
    <w:rsid w:val="00466EA7"/>
    <w:rsid w:val="004701D1"/>
    <w:rsid w:val="004707C2"/>
    <w:rsid w:val="004708B1"/>
    <w:rsid w:val="00470B5B"/>
    <w:rsid w:val="00471057"/>
    <w:rsid w:val="0047133F"/>
    <w:rsid w:val="0047155B"/>
    <w:rsid w:val="00471AD6"/>
    <w:rsid w:val="004728C1"/>
    <w:rsid w:val="00472A1A"/>
    <w:rsid w:val="00472F43"/>
    <w:rsid w:val="004738FE"/>
    <w:rsid w:val="00473BCA"/>
    <w:rsid w:val="00473EBA"/>
    <w:rsid w:val="004747B3"/>
    <w:rsid w:val="004748F1"/>
    <w:rsid w:val="00475807"/>
    <w:rsid w:val="004759C7"/>
    <w:rsid w:val="0047625B"/>
    <w:rsid w:val="00476BFC"/>
    <w:rsid w:val="00476F51"/>
    <w:rsid w:val="00477802"/>
    <w:rsid w:val="00477ACE"/>
    <w:rsid w:val="00477CCA"/>
    <w:rsid w:val="004800B6"/>
    <w:rsid w:val="00480F91"/>
    <w:rsid w:val="004812EF"/>
    <w:rsid w:val="00481A47"/>
    <w:rsid w:val="00482C3F"/>
    <w:rsid w:val="00483467"/>
    <w:rsid w:val="004835B5"/>
    <w:rsid w:val="004836A0"/>
    <w:rsid w:val="00483FF8"/>
    <w:rsid w:val="00484670"/>
    <w:rsid w:val="00484CD4"/>
    <w:rsid w:val="00484D16"/>
    <w:rsid w:val="0048562F"/>
    <w:rsid w:val="0048581A"/>
    <w:rsid w:val="00486535"/>
    <w:rsid w:val="004869AE"/>
    <w:rsid w:val="00487746"/>
    <w:rsid w:val="00487805"/>
    <w:rsid w:val="00490329"/>
    <w:rsid w:val="0049046C"/>
    <w:rsid w:val="004904F0"/>
    <w:rsid w:val="00490C06"/>
    <w:rsid w:val="00490C07"/>
    <w:rsid w:val="00490E54"/>
    <w:rsid w:val="00491277"/>
    <w:rsid w:val="00491572"/>
    <w:rsid w:val="004929A7"/>
    <w:rsid w:val="00492BFA"/>
    <w:rsid w:val="00492FEB"/>
    <w:rsid w:val="00493143"/>
    <w:rsid w:val="00493796"/>
    <w:rsid w:val="00493A6B"/>
    <w:rsid w:val="00493AB9"/>
    <w:rsid w:val="00493BA5"/>
    <w:rsid w:val="0049420C"/>
    <w:rsid w:val="0049468D"/>
    <w:rsid w:val="00494852"/>
    <w:rsid w:val="00494B44"/>
    <w:rsid w:val="00495493"/>
    <w:rsid w:val="004957A0"/>
    <w:rsid w:val="00495A16"/>
    <w:rsid w:val="00495B4D"/>
    <w:rsid w:val="00495D7C"/>
    <w:rsid w:val="004966F7"/>
    <w:rsid w:val="00496D20"/>
    <w:rsid w:val="00497384"/>
    <w:rsid w:val="004975FD"/>
    <w:rsid w:val="00497E26"/>
    <w:rsid w:val="004A02B3"/>
    <w:rsid w:val="004A045A"/>
    <w:rsid w:val="004A0582"/>
    <w:rsid w:val="004A0D07"/>
    <w:rsid w:val="004A1B82"/>
    <w:rsid w:val="004A2053"/>
    <w:rsid w:val="004A234D"/>
    <w:rsid w:val="004A2472"/>
    <w:rsid w:val="004A3499"/>
    <w:rsid w:val="004A3931"/>
    <w:rsid w:val="004A3B80"/>
    <w:rsid w:val="004A42F6"/>
    <w:rsid w:val="004A459D"/>
    <w:rsid w:val="004A4B28"/>
    <w:rsid w:val="004A4B7E"/>
    <w:rsid w:val="004A5518"/>
    <w:rsid w:val="004A5A36"/>
    <w:rsid w:val="004A5DA2"/>
    <w:rsid w:val="004A6147"/>
    <w:rsid w:val="004A65D9"/>
    <w:rsid w:val="004A6768"/>
    <w:rsid w:val="004A6813"/>
    <w:rsid w:val="004A6B23"/>
    <w:rsid w:val="004A6CE1"/>
    <w:rsid w:val="004A71DF"/>
    <w:rsid w:val="004A78C6"/>
    <w:rsid w:val="004A793D"/>
    <w:rsid w:val="004A7BB9"/>
    <w:rsid w:val="004A7BC1"/>
    <w:rsid w:val="004A7BF9"/>
    <w:rsid w:val="004B144C"/>
    <w:rsid w:val="004B1DA3"/>
    <w:rsid w:val="004B2090"/>
    <w:rsid w:val="004B273A"/>
    <w:rsid w:val="004B27BF"/>
    <w:rsid w:val="004B2B69"/>
    <w:rsid w:val="004B3F08"/>
    <w:rsid w:val="004B4190"/>
    <w:rsid w:val="004B4A55"/>
    <w:rsid w:val="004B4E3D"/>
    <w:rsid w:val="004B5066"/>
    <w:rsid w:val="004B515C"/>
    <w:rsid w:val="004B5492"/>
    <w:rsid w:val="004B57A9"/>
    <w:rsid w:val="004B622B"/>
    <w:rsid w:val="004B6570"/>
    <w:rsid w:val="004B7550"/>
    <w:rsid w:val="004C062B"/>
    <w:rsid w:val="004C0B62"/>
    <w:rsid w:val="004C115B"/>
    <w:rsid w:val="004C1206"/>
    <w:rsid w:val="004C136D"/>
    <w:rsid w:val="004C19C4"/>
    <w:rsid w:val="004C1D83"/>
    <w:rsid w:val="004C1FD2"/>
    <w:rsid w:val="004C2035"/>
    <w:rsid w:val="004C2812"/>
    <w:rsid w:val="004C30D4"/>
    <w:rsid w:val="004C311F"/>
    <w:rsid w:val="004C35E0"/>
    <w:rsid w:val="004C3F54"/>
    <w:rsid w:val="004C4317"/>
    <w:rsid w:val="004C4475"/>
    <w:rsid w:val="004C459E"/>
    <w:rsid w:val="004C4B32"/>
    <w:rsid w:val="004C5257"/>
    <w:rsid w:val="004C527C"/>
    <w:rsid w:val="004C5570"/>
    <w:rsid w:val="004C6663"/>
    <w:rsid w:val="004C66EF"/>
    <w:rsid w:val="004C6B0A"/>
    <w:rsid w:val="004D05DE"/>
    <w:rsid w:val="004D118B"/>
    <w:rsid w:val="004D16DE"/>
    <w:rsid w:val="004D1A89"/>
    <w:rsid w:val="004D1AD8"/>
    <w:rsid w:val="004D1C98"/>
    <w:rsid w:val="004D2D5C"/>
    <w:rsid w:val="004D2F32"/>
    <w:rsid w:val="004D3827"/>
    <w:rsid w:val="004D387E"/>
    <w:rsid w:val="004D3C9D"/>
    <w:rsid w:val="004D3D5E"/>
    <w:rsid w:val="004D40A6"/>
    <w:rsid w:val="004D4321"/>
    <w:rsid w:val="004D4692"/>
    <w:rsid w:val="004D5347"/>
    <w:rsid w:val="004D5BC9"/>
    <w:rsid w:val="004D623F"/>
    <w:rsid w:val="004D6303"/>
    <w:rsid w:val="004D654E"/>
    <w:rsid w:val="004D6BA3"/>
    <w:rsid w:val="004D6E6B"/>
    <w:rsid w:val="004D7147"/>
    <w:rsid w:val="004E017E"/>
    <w:rsid w:val="004E0ADE"/>
    <w:rsid w:val="004E0B93"/>
    <w:rsid w:val="004E1729"/>
    <w:rsid w:val="004E26B2"/>
    <w:rsid w:val="004E276E"/>
    <w:rsid w:val="004E278C"/>
    <w:rsid w:val="004E2875"/>
    <w:rsid w:val="004E3005"/>
    <w:rsid w:val="004E3060"/>
    <w:rsid w:val="004E3124"/>
    <w:rsid w:val="004E31B5"/>
    <w:rsid w:val="004E38D7"/>
    <w:rsid w:val="004E3F55"/>
    <w:rsid w:val="004E4ACD"/>
    <w:rsid w:val="004E4B75"/>
    <w:rsid w:val="004E535A"/>
    <w:rsid w:val="004E5B9D"/>
    <w:rsid w:val="004E5DBE"/>
    <w:rsid w:val="004E5ED9"/>
    <w:rsid w:val="004E7C33"/>
    <w:rsid w:val="004E7D6F"/>
    <w:rsid w:val="004F0292"/>
    <w:rsid w:val="004F056C"/>
    <w:rsid w:val="004F0A0C"/>
    <w:rsid w:val="004F0CCC"/>
    <w:rsid w:val="004F1094"/>
    <w:rsid w:val="004F121A"/>
    <w:rsid w:val="004F15AA"/>
    <w:rsid w:val="004F2053"/>
    <w:rsid w:val="004F2BD0"/>
    <w:rsid w:val="004F30FE"/>
    <w:rsid w:val="004F3664"/>
    <w:rsid w:val="004F3868"/>
    <w:rsid w:val="004F457D"/>
    <w:rsid w:val="004F4584"/>
    <w:rsid w:val="004F4776"/>
    <w:rsid w:val="004F55EF"/>
    <w:rsid w:val="004F5B82"/>
    <w:rsid w:val="004F6810"/>
    <w:rsid w:val="004F682A"/>
    <w:rsid w:val="004F6C28"/>
    <w:rsid w:val="004F7DD6"/>
    <w:rsid w:val="00500704"/>
    <w:rsid w:val="00501183"/>
    <w:rsid w:val="00501C43"/>
    <w:rsid w:val="00502112"/>
    <w:rsid w:val="00502971"/>
    <w:rsid w:val="0050353E"/>
    <w:rsid w:val="005036B1"/>
    <w:rsid w:val="00503BEA"/>
    <w:rsid w:val="00503C7F"/>
    <w:rsid w:val="00503E21"/>
    <w:rsid w:val="00504302"/>
    <w:rsid w:val="00504B69"/>
    <w:rsid w:val="00505096"/>
    <w:rsid w:val="005055DE"/>
    <w:rsid w:val="00505C14"/>
    <w:rsid w:val="00506397"/>
    <w:rsid w:val="00506C52"/>
    <w:rsid w:val="00506D72"/>
    <w:rsid w:val="00506FC3"/>
    <w:rsid w:val="005075EB"/>
    <w:rsid w:val="00507795"/>
    <w:rsid w:val="00507AC9"/>
    <w:rsid w:val="00510337"/>
    <w:rsid w:val="00510787"/>
    <w:rsid w:val="00511B0F"/>
    <w:rsid w:val="005121B0"/>
    <w:rsid w:val="005125F4"/>
    <w:rsid w:val="005137F4"/>
    <w:rsid w:val="00513C56"/>
    <w:rsid w:val="00514230"/>
    <w:rsid w:val="005143DE"/>
    <w:rsid w:val="0051469E"/>
    <w:rsid w:val="00514A86"/>
    <w:rsid w:val="00515481"/>
    <w:rsid w:val="00515552"/>
    <w:rsid w:val="00515744"/>
    <w:rsid w:val="005158F0"/>
    <w:rsid w:val="00515CA3"/>
    <w:rsid w:val="00516892"/>
    <w:rsid w:val="00516F5F"/>
    <w:rsid w:val="0052033A"/>
    <w:rsid w:val="005204C4"/>
    <w:rsid w:val="0052177B"/>
    <w:rsid w:val="0052201B"/>
    <w:rsid w:val="00522959"/>
    <w:rsid w:val="005234DF"/>
    <w:rsid w:val="00524596"/>
    <w:rsid w:val="00524668"/>
    <w:rsid w:val="00524A44"/>
    <w:rsid w:val="00524D25"/>
    <w:rsid w:val="005250EC"/>
    <w:rsid w:val="0052513A"/>
    <w:rsid w:val="00526372"/>
    <w:rsid w:val="005263E6"/>
    <w:rsid w:val="00527047"/>
    <w:rsid w:val="005270EB"/>
    <w:rsid w:val="00527C78"/>
    <w:rsid w:val="005304D9"/>
    <w:rsid w:val="00530764"/>
    <w:rsid w:val="005312CC"/>
    <w:rsid w:val="00532D9D"/>
    <w:rsid w:val="005331EE"/>
    <w:rsid w:val="005336A9"/>
    <w:rsid w:val="00533832"/>
    <w:rsid w:val="00533CD4"/>
    <w:rsid w:val="00533F59"/>
    <w:rsid w:val="00534329"/>
    <w:rsid w:val="00534F2C"/>
    <w:rsid w:val="005363EF"/>
    <w:rsid w:val="00536AB9"/>
    <w:rsid w:val="00536F59"/>
    <w:rsid w:val="005370D8"/>
    <w:rsid w:val="0053724D"/>
    <w:rsid w:val="00537326"/>
    <w:rsid w:val="0053735B"/>
    <w:rsid w:val="005377BC"/>
    <w:rsid w:val="00540123"/>
    <w:rsid w:val="00540309"/>
    <w:rsid w:val="00540D39"/>
    <w:rsid w:val="005415D3"/>
    <w:rsid w:val="0054283D"/>
    <w:rsid w:val="00542BE5"/>
    <w:rsid w:val="005431B7"/>
    <w:rsid w:val="00544375"/>
    <w:rsid w:val="0054444F"/>
    <w:rsid w:val="005445E0"/>
    <w:rsid w:val="005448C1"/>
    <w:rsid w:val="00545141"/>
    <w:rsid w:val="00545693"/>
    <w:rsid w:val="0054570D"/>
    <w:rsid w:val="0054593F"/>
    <w:rsid w:val="00545FE3"/>
    <w:rsid w:val="00546C35"/>
    <w:rsid w:val="00547295"/>
    <w:rsid w:val="00547FBE"/>
    <w:rsid w:val="00550BF4"/>
    <w:rsid w:val="0055278D"/>
    <w:rsid w:val="00552998"/>
    <w:rsid w:val="00553FAD"/>
    <w:rsid w:val="00554754"/>
    <w:rsid w:val="00554AF5"/>
    <w:rsid w:val="00555B5E"/>
    <w:rsid w:val="00556797"/>
    <w:rsid w:val="00556E27"/>
    <w:rsid w:val="00557386"/>
    <w:rsid w:val="00557B6D"/>
    <w:rsid w:val="00557CBC"/>
    <w:rsid w:val="005608AD"/>
    <w:rsid w:val="00561C42"/>
    <w:rsid w:val="00561FBA"/>
    <w:rsid w:val="00562426"/>
    <w:rsid w:val="00562767"/>
    <w:rsid w:val="00563136"/>
    <w:rsid w:val="00563FAB"/>
    <w:rsid w:val="00564203"/>
    <w:rsid w:val="005646AE"/>
    <w:rsid w:val="005648FB"/>
    <w:rsid w:val="00565A48"/>
    <w:rsid w:val="00565B28"/>
    <w:rsid w:val="00565E1C"/>
    <w:rsid w:val="005661AB"/>
    <w:rsid w:val="0056699D"/>
    <w:rsid w:val="00566BA5"/>
    <w:rsid w:val="00567063"/>
    <w:rsid w:val="005673A2"/>
    <w:rsid w:val="00567C8F"/>
    <w:rsid w:val="00567DD4"/>
    <w:rsid w:val="005701A6"/>
    <w:rsid w:val="0057055B"/>
    <w:rsid w:val="0057119B"/>
    <w:rsid w:val="00571362"/>
    <w:rsid w:val="00572037"/>
    <w:rsid w:val="0057258A"/>
    <w:rsid w:val="00572C73"/>
    <w:rsid w:val="00573243"/>
    <w:rsid w:val="00573C8B"/>
    <w:rsid w:val="00574106"/>
    <w:rsid w:val="005741CC"/>
    <w:rsid w:val="00574AA3"/>
    <w:rsid w:val="005753D2"/>
    <w:rsid w:val="00575774"/>
    <w:rsid w:val="00575EAF"/>
    <w:rsid w:val="00575EBD"/>
    <w:rsid w:val="0057601C"/>
    <w:rsid w:val="00576025"/>
    <w:rsid w:val="0057688F"/>
    <w:rsid w:val="00577400"/>
    <w:rsid w:val="00577CBA"/>
    <w:rsid w:val="00580D19"/>
    <w:rsid w:val="0058116F"/>
    <w:rsid w:val="005811BE"/>
    <w:rsid w:val="0058148C"/>
    <w:rsid w:val="00582892"/>
    <w:rsid w:val="00582A8C"/>
    <w:rsid w:val="00582FB5"/>
    <w:rsid w:val="005848E3"/>
    <w:rsid w:val="00584F1B"/>
    <w:rsid w:val="005856BC"/>
    <w:rsid w:val="00585783"/>
    <w:rsid w:val="0058585B"/>
    <w:rsid w:val="00586451"/>
    <w:rsid w:val="00586586"/>
    <w:rsid w:val="00586ECB"/>
    <w:rsid w:val="005872AC"/>
    <w:rsid w:val="00590138"/>
    <w:rsid w:val="005902F7"/>
    <w:rsid w:val="005903E2"/>
    <w:rsid w:val="0059141B"/>
    <w:rsid w:val="0059154A"/>
    <w:rsid w:val="005916C0"/>
    <w:rsid w:val="00591EAA"/>
    <w:rsid w:val="00592FBA"/>
    <w:rsid w:val="005933E0"/>
    <w:rsid w:val="00593941"/>
    <w:rsid w:val="00593D70"/>
    <w:rsid w:val="005942DE"/>
    <w:rsid w:val="005942FC"/>
    <w:rsid w:val="00594542"/>
    <w:rsid w:val="0059468B"/>
    <w:rsid w:val="00594696"/>
    <w:rsid w:val="00594793"/>
    <w:rsid w:val="005951F9"/>
    <w:rsid w:val="00595716"/>
    <w:rsid w:val="0059576B"/>
    <w:rsid w:val="00596028"/>
    <w:rsid w:val="005964A3"/>
    <w:rsid w:val="005968CA"/>
    <w:rsid w:val="005969AE"/>
    <w:rsid w:val="005969E5"/>
    <w:rsid w:val="00596C93"/>
    <w:rsid w:val="00596CE9"/>
    <w:rsid w:val="00596FBE"/>
    <w:rsid w:val="00597531"/>
    <w:rsid w:val="005A01C0"/>
    <w:rsid w:val="005A04A3"/>
    <w:rsid w:val="005A052C"/>
    <w:rsid w:val="005A1C02"/>
    <w:rsid w:val="005A2876"/>
    <w:rsid w:val="005A2F98"/>
    <w:rsid w:val="005A4506"/>
    <w:rsid w:val="005A4757"/>
    <w:rsid w:val="005A4E52"/>
    <w:rsid w:val="005A55CF"/>
    <w:rsid w:val="005A5DA2"/>
    <w:rsid w:val="005A63AE"/>
    <w:rsid w:val="005A7374"/>
    <w:rsid w:val="005B01F4"/>
    <w:rsid w:val="005B0375"/>
    <w:rsid w:val="005B05A2"/>
    <w:rsid w:val="005B05DC"/>
    <w:rsid w:val="005B06A0"/>
    <w:rsid w:val="005B0909"/>
    <w:rsid w:val="005B09DE"/>
    <w:rsid w:val="005B1017"/>
    <w:rsid w:val="005B1471"/>
    <w:rsid w:val="005B16E8"/>
    <w:rsid w:val="005B18A6"/>
    <w:rsid w:val="005B25D0"/>
    <w:rsid w:val="005B2EE6"/>
    <w:rsid w:val="005B30C8"/>
    <w:rsid w:val="005B38C9"/>
    <w:rsid w:val="005B3A10"/>
    <w:rsid w:val="005B3ADC"/>
    <w:rsid w:val="005B42D0"/>
    <w:rsid w:val="005B4ADF"/>
    <w:rsid w:val="005B4C69"/>
    <w:rsid w:val="005B4E7A"/>
    <w:rsid w:val="005B4FC5"/>
    <w:rsid w:val="005B52A1"/>
    <w:rsid w:val="005B57D0"/>
    <w:rsid w:val="005B596D"/>
    <w:rsid w:val="005B5C1E"/>
    <w:rsid w:val="005B6395"/>
    <w:rsid w:val="005B6581"/>
    <w:rsid w:val="005B6B1C"/>
    <w:rsid w:val="005B73FC"/>
    <w:rsid w:val="005B795D"/>
    <w:rsid w:val="005B7D23"/>
    <w:rsid w:val="005C12D9"/>
    <w:rsid w:val="005C1556"/>
    <w:rsid w:val="005C1FE2"/>
    <w:rsid w:val="005C2790"/>
    <w:rsid w:val="005C298B"/>
    <w:rsid w:val="005C2C3D"/>
    <w:rsid w:val="005C3ED0"/>
    <w:rsid w:val="005C3FD6"/>
    <w:rsid w:val="005C4845"/>
    <w:rsid w:val="005C49E5"/>
    <w:rsid w:val="005C4BC3"/>
    <w:rsid w:val="005C5150"/>
    <w:rsid w:val="005C556E"/>
    <w:rsid w:val="005C68AC"/>
    <w:rsid w:val="005C7178"/>
    <w:rsid w:val="005C7ACE"/>
    <w:rsid w:val="005C7BA9"/>
    <w:rsid w:val="005D0AD1"/>
    <w:rsid w:val="005D0F5E"/>
    <w:rsid w:val="005D104B"/>
    <w:rsid w:val="005D1366"/>
    <w:rsid w:val="005D1548"/>
    <w:rsid w:val="005D1CE8"/>
    <w:rsid w:val="005D2E09"/>
    <w:rsid w:val="005D2F0C"/>
    <w:rsid w:val="005D2FBA"/>
    <w:rsid w:val="005D34AF"/>
    <w:rsid w:val="005D3953"/>
    <w:rsid w:val="005D3B19"/>
    <w:rsid w:val="005D4515"/>
    <w:rsid w:val="005D4A62"/>
    <w:rsid w:val="005D4BA8"/>
    <w:rsid w:val="005D5440"/>
    <w:rsid w:val="005D5AC1"/>
    <w:rsid w:val="005D6540"/>
    <w:rsid w:val="005D6CE6"/>
    <w:rsid w:val="005D70BF"/>
    <w:rsid w:val="005D72F4"/>
    <w:rsid w:val="005E0900"/>
    <w:rsid w:val="005E0FB2"/>
    <w:rsid w:val="005E143D"/>
    <w:rsid w:val="005E17B3"/>
    <w:rsid w:val="005E19D1"/>
    <w:rsid w:val="005E1AC0"/>
    <w:rsid w:val="005E1F33"/>
    <w:rsid w:val="005E1F5F"/>
    <w:rsid w:val="005E266D"/>
    <w:rsid w:val="005E2B36"/>
    <w:rsid w:val="005E2C08"/>
    <w:rsid w:val="005E2CBE"/>
    <w:rsid w:val="005E325F"/>
    <w:rsid w:val="005E32A8"/>
    <w:rsid w:val="005E38DA"/>
    <w:rsid w:val="005E3BD4"/>
    <w:rsid w:val="005E3EBD"/>
    <w:rsid w:val="005E4091"/>
    <w:rsid w:val="005E41B4"/>
    <w:rsid w:val="005E4BB0"/>
    <w:rsid w:val="005E513D"/>
    <w:rsid w:val="005E55A4"/>
    <w:rsid w:val="005E5740"/>
    <w:rsid w:val="005E5BD9"/>
    <w:rsid w:val="005E6336"/>
    <w:rsid w:val="005E65D2"/>
    <w:rsid w:val="005E694B"/>
    <w:rsid w:val="005E6FBD"/>
    <w:rsid w:val="005E794C"/>
    <w:rsid w:val="005E7BB3"/>
    <w:rsid w:val="005F0062"/>
    <w:rsid w:val="005F086F"/>
    <w:rsid w:val="005F09AF"/>
    <w:rsid w:val="005F1941"/>
    <w:rsid w:val="005F1A0A"/>
    <w:rsid w:val="005F23DA"/>
    <w:rsid w:val="005F2D5E"/>
    <w:rsid w:val="005F2FE2"/>
    <w:rsid w:val="005F32FA"/>
    <w:rsid w:val="005F379A"/>
    <w:rsid w:val="005F3927"/>
    <w:rsid w:val="005F400E"/>
    <w:rsid w:val="005F5C92"/>
    <w:rsid w:val="005F698F"/>
    <w:rsid w:val="005F758A"/>
    <w:rsid w:val="005F75AE"/>
    <w:rsid w:val="005F787D"/>
    <w:rsid w:val="005F7B3C"/>
    <w:rsid w:val="00600A58"/>
    <w:rsid w:val="00600A5F"/>
    <w:rsid w:val="00601AC8"/>
    <w:rsid w:val="00602149"/>
    <w:rsid w:val="00602C72"/>
    <w:rsid w:val="00602EFC"/>
    <w:rsid w:val="006032D9"/>
    <w:rsid w:val="00603BC9"/>
    <w:rsid w:val="006051EF"/>
    <w:rsid w:val="0060526E"/>
    <w:rsid w:val="00605C0E"/>
    <w:rsid w:val="00605D69"/>
    <w:rsid w:val="00606015"/>
    <w:rsid w:val="00606040"/>
    <w:rsid w:val="00607748"/>
    <w:rsid w:val="0060781A"/>
    <w:rsid w:val="00610409"/>
    <w:rsid w:val="00610831"/>
    <w:rsid w:val="00610AE0"/>
    <w:rsid w:val="00611038"/>
    <w:rsid w:val="006111A4"/>
    <w:rsid w:val="0061343F"/>
    <w:rsid w:val="00613DF2"/>
    <w:rsid w:val="00614744"/>
    <w:rsid w:val="0061493F"/>
    <w:rsid w:val="006149EE"/>
    <w:rsid w:val="00614D5A"/>
    <w:rsid w:val="00615481"/>
    <w:rsid w:val="0061571E"/>
    <w:rsid w:val="006157A3"/>
    <w:rsid w:val="00615FDC"/>
    <w:rsid w:val="00616A4C"/>
    <w:rsid w:val="00616C34"/>
    <w:rsid w:val="0061753B"/>
    <w:rsid w:val="0061775D"/>
    <w:rsid w:val="0062015F"/>
    <w:rsid w:val="006203A5"/>
    <w:rsid w:val="006209BD"/>
    <w:rsid w:val="00620FFB"/>
    <w:rsid w:val="0062125A"/>
    <w:rsid w:val="00621DC6"/>
    <w:rsid w:val="00621DDE"/>
    <w:rsid w:val="00621E71"/>
    <w:rsid w:val="00622A37"/>
    <w:rsid w:val="00623E6F"/>
    <w:rsid w:val="00624704"/>
    <w:rsid w:val="00624FA3"/>
    <w:rsid w:val="006254AE"/>
    <w:rsid w:val="00625980"/>
    <w:rsid w:val="006265F9"/>
    <w:rsid w:val="006278A9"/>
    <w:rsid w:val="0063006A"/>
    <w:rsid w:val="0063006B"/>
    <w:rsid w:val="00630562"/>
    <w:rsid w:val="006305E4"/>
    <w:rsid w:val="006317B0"/>
    <w:rsid w:val="0063180E"/>
    <w:rsid w:val="00631BC4"/>
    <w:rsid w:val="00631DD5"/>
    <w:rsid w:val="00632287"/>
    <w:rsid w:val="0063243B"/>
    <w:rsid w:val="00632836"/>
    <w:rsid w:val="00632855"/>
    <w:rsid w:val="00632A21"/>
    <w:rsid w:val="00632F18"/>
    <w:rsid w:val="006333A0"/>
    <w:rsid w:val="006335E6"/>
    <w:rsid w:val="00633686"/>
    <w:rsid w:val="006337F8"/>
    <w:rsid w:val="00633D89"/>
    <w:rsid w:val="00633EDC"/>
    <w:rsid w:val="006351DF"/>
    <w:rsid w:val="0063552B"/>
    <w:rsid w:val="00635546"/>
    <w:rsid w:val="006357F5"/>
    <w:rsid w:val="00635E4D"/>
    <w:rsid w:val="00636F57"/>
    <w:rsid w:val="00637AC6"/>
    <w:rsid w:val="00637BD5"/>
    <w:rsid w:val="00637D88"/>
    <w:rsid w:val="006401E5"/>
    <w:rsid w:val="006403F4"/>
    <w:rsid w:val="00640D14"/>
    <w:rsid w:val="00641BFA"/>
    <w:rsid w:val="0064204B"/>
    <w:rsid w:val="00642426"/>
    <w:rsid w:val="00642F5D"/>
    <w:rsid w:val="00643424"/>
    <w:rsid w:val="006437F8"/>
    <w:rsid w:val="006441AE"/>
    <w:rsid w:val="00644830"/>
    <w:rsid w:val="00645047"/>
    <w:rsid w:val="0064552D"/>
    <w:rsid w:val="00645AF0"/>
    <w:rsid w:val="00645B23"/>
    <w:rsid w:val="00646B64"/>
    <w:rsid w:val="00646D5D"/>
    <w:rsid w:val="006471C0"/>
    <w:rsid w:val="00647EE6"/>
    <w:rsid w:val="00650025"/>
    <w:rsid w:val="0065019F"/>
    <w:rsid w:val="00650671"/>
    <w:rsid w:val="00650F06"/>
    <w:rsid w:val="00651A24"/>
    <w:rsid w:val="00651C8D"/>
    <w:rsid w:val="0065239C"/>
    <w:rsid w:val="00652553"/>
    <w:rsid w:val="00652881"/>
    <w:rsid w:val="00652D08"/>
    <w:rsid w:val="00653673"/>
    <w:rsid w:val="006536EF"/>
    <w:rsid w:val="00654382"/>
    <w:rsid w:val="006548AA"/>
    <w:rsid w:val="00654F8B"/>
    <w:rsid w:val="00655157"/>
    <w:rsid w:val="0065519E"/>
    <w:rsid w:val="00655474"/>
    <w:rsid w:val="00655FFB"/>
    <w:rsid w:val="006560D2"/>
    <w:rsid w:val="00656310"/>
    <w:rsid w:val="006563C2"/>
    <w:rsid w:val="006564D1"/>
    <w:rsid w:val="006567E2"/>
    <w:rsid w:val="00656BE7"/>
    <w:rsid w:val="00656DDD"/>
    <w:rsid w:val="006571C9"/>
    <w:rsid w:val="00657C98"/>
    <w:rsid w:val="00660112"/>
    <w:rsid w:val="00660829"/>
    <w:rsid w:val="00660A46"/>
    <w:rsid w:val="00660D85"/>
    <w:rsid w:val="006611E1"/>
    <w:rsid w:val="00661B3B"/>
    <w:rsid w:val="00661BF0"/>
    <w:rsid w:val="00662281"/>
    <w:rsid w:val="006626AB"/>
    <w:rsid w:val="006628E9"/>
    <w:rsid w:val="006636D5"/>
    <w:rsid w:val="00663B42"/>
    <w:rsid w:val="0066435F"/>
    <w:rsid w:val="006645E6"/>
    <w:rsid w:val="00664773"/>
    <w:rsid w:val="006650E9"/>
    <w:rsid w:val="00665141"/>
    <w:rsid w:val="006660F0"/>
    <w:rsid w:val="0066631A"/>
    <w:rsid w:val="006671E5"/>
    <w:rsid w:val="0066723D"/>
    <w:rsid w:val="006672CF"/>
    <w:rsid w:val="00667C5B"/>
    <w:rsid w:val="00667EC2"/>
    <w:rsid w:val="006705AA"/>
    <w:rsid w:val="00671530"/>
    <w:rsid w:val="0067197F"/>
    <w:rsid w:val="00671D7A"/>
    <w:rsid w:val="00671FDF"/>
    <w:rsid w:val="0067236C"/>
    <w:rsid w:val="00672671"/>
    <w:rsid w:val="0067283C"/>
    <w:rsid w:val="00672F92"/>
    <w:rsid w:val="0067334D"/>
    <w:rsid w:val="0067379E"/>
    <w:rsid w:val="0067394B"/>
    <w:rsid w:val="00673AC9"/>
    <w:rsid w:val="00673CF4"/>
    <w:rsid w:val="00673EF2"/>
    <w:rsid w:val="00676115"/>
    <w:rsid w:val="0067621B"/>
    <w:rsid w:val="00676584"/>
    <w:rsid w:val="006770C2"/>
    <w:rsid w:val="006770CF"/>
    <w:rsid w:val="00677454"/>
    <w:rsid w:val="006775F5"/>
    <w:rsid w:val="006776FF"/>
    <w:rsid w:val="00677CD8"/>
    <w:rsid w:val="00677DBE"/>
    <w:rsid w:val="006804A9"/>
    <w:rsid w:val="006811AA"/>
    <w:rsid w:val="00681642"/>
    <w:rsid w:val="00681BE3"/>
    <w:rsid w:val="00681D84"/>
    <w:rsid w:val="00681E82"/>
    <w:rsid w:val="00682008"/>
    <w:rsid w:val="00682AFF"/>
    <w:rsid w:val="00682F82"/>
    <w:rsid w:val="006838E9"/>
    <w:rsid w:val="00683B2D"/>
    <w:rsid w:val="006859B0"/>
    <w:rsid w:val="00685A8C"/>
    <w:rsid w:val="00685C22"/>
    <w:rsid w:val="00685E2C"/>
    <w:rsid w:val="0068636D"/>
    <w:rsid w:val="0069051A"/>
    <w:rsid w:val="006907CC"/>
    <w:rsid w:val="00691160"/>
    <w:rsid w:val="00691B92"/>
    <w:rsid w:val="006922E4"/>
    <w:rsid w:val="006926F6"/>
    <w:rsid w:val="00692FF9"/>
    <w:rsid w:val="00693579"/>
    <w:rsid w:val="00693654"/>
    <w:rsid w:val="00694207"/>
    <w:rsid w:val="00694B56"/>
    <w:rsid w:val="00694EF6"/>
    <w:rsid w:val="00695402"/>
    <w:rsid w:val="0069652C"/>
    <w:rsid w:val="00696612"/>
    <w:rsid w:val="0069757B"/>
    <w:rsid w:val="006A00CC"/>
    <w:rsid w:val="006A0319"/>
    <w:rsid w:val="006A04DA"/>
    <w:rsid w:val="006A09A5"/>
    <w:rsid w:val="006A0F7E"/>
    <w:rsid w:val="006A1265"/>
    <w:rsid w:val="006A2465"/>
    <w:rsid w:val="006A260C"/>
    <w:rsid w:val="006A380B"/>
    <w:rsid w:val="006A3C84"/>
    <w:rsid w:val="006A3DBE"/>
    <w:rsid w:val="006A4072"/>
    <w:rsid w:val="006A4D0F"/>
    <w:rsid w:val="006A4FF6"/>
    <w:rsid w:val="006A5004"/>
    <w:rsid w:val="006A5374"/>
    <w:rsid w:val="006A53C0"/>
    <w:rsid w:val="006A57B7"/>
    <w:rsid w:val="006A615B"/>
    <w:rsid w:val="006A6406"/>
    <w:rsid w:val="006A67C7"/>
    <w:rsid w:val="006A6A4F"/>
    <w:rsid w:val="006A6D3D"/>
    <w:rsid w:val="006A768C"/>
    <w:rsid w:val="006A7D5B"/>
    <w:rsid w:val="006A7F17"/>
    <w:rsid w:val="006A7F84"/>
    <w:rsid w:val="006B059A"/>
    <w:rsid w:val="006B0DBD"/>
    <w:rsid w:val="006B20A0"/>
    <w:rsid w:val="006B2D42"/>
    <w:rsid w:val="006B3152"/>
    <w:rsid w:val="006B326C"/>
    <w:rsid w:val="006B32F9"/>
    <w:rsid w:val="006B3636"/>
    <w:rsid w:val="006B3655"/>
    <w:rsid w:val="006B3A14"/>
    <w:rsid w:val="006B3A74"/>
    <w:rsid w:val="006B3B13"/>
    <w:rsid w:val="006B41CF"/>
    <w:rsid w:val="006B4326"/>
    <w:rsid w:val="006B441A"/>
    <w:rsid w:val="006B47E9"/>
    <w:rsid w:val="006B4A95"/>
    <w:rsid w:val="006B4EFC"/>
    <w:rsid w:val="006B66D5"/>
    <w:rsid w:val="006B6820"/>
    <w:rsid w:val="006B688E"/>
    <w:rsid w:val="006B6A52"/>
    <w:rsid w:val="006B7E2B"/>
    <w:rsid w:val="006C209E"/>
    <w:rsid w:val="006C2C69"/>
    <w:rsid w:val="006C3016"/>
    <w:rsid w:val="006C345D"/>
    <w:rsid w:val="006C4F17"/>
    <w:rsid w:val="006C57B0"/>
    <w:rsid w:val="006C58B6"/>
    <w:rsid w:val="006C6786"/>
    <w:rsid w:val="006C6B4E"/>
    <w:rsid w:val="006C6FF2"/>
    <w:rsid w:val="006C7430"/>
    <w:rsid w:val="006C7DBF"/>
    <w:rsid w:val="006D00BD"/>
    <w:rsid w:val="006D12BB"/>
    <w:rsid w:val="006D133C"/>
    <w:rsid w:val="006D13B1"/>
    <w:rsid w:val="006D162B"/>
    <w:rsid w:val="006D2496"/>
    <w:rsid w:val="006D2952"/>
    <w:rsid w:val="006D315D"/>
    <w:rsid w:val="006D341D"/>
    <w:rsid w:val="006D3867"/>
    <w:rsid w:val="006D39D3"/>
    <w:rsid w:val="006D3F02"/>
    <w:rsid w:val="006D56BE"/>
    <w:rsid w:val="006D5BE8"/>
    <w:rsid w:val="006D5D7A"/>
    <w:rsid w:val="006D6072"/>
    <w:rsid w:val="006D6083"/>
    <w:rsid w:val="006D6C2F"/>
    <w:rsid w:val="006D6D2C"/>
    <w:rsid w:val="006D7006"/>
    <w:rsid w:val="006D75BA"/>
    <w:rsid w:val="006E06F5"/>
    <w:rsid w:val="006E0921"/>
    <w:rsid w:val="006E1810"/>
    <w:rsid w:val="006E186E"/>
    <w:rsid w:val="006E2DB9"/>
    <w:rsid w:val="006E3109"/>
    <w:rsid w:val="006E364A"/>
    <w:rsid w:val="006E3877"/>
    <w:rsid w:val="006E54EF"/>
    <w:rsid w:val="006E663E"/>
    <w:rsid w:val="006E6861"/>
    <w:rsid w:val="006E686F"/>
    <w:rsid w:val="006E6BE3"/>
    <w:rsid w:val="006E6C30"/>
    <w:rsid w:val="006E76C5"/>
    <w:rsid w:val="006F0599"/>
    <w:rsid w:val="006F0C05"/>
    <w:rsid w:val="006F18ED"/>
    <w:rsid w:val="006F2836"/>
    <w:rsid w:val="006F30FE"/>
    <w:rsid w:val="006F3723"/>
    <w:rsid w:val="006F3D7C"/>
    <w:rsid w:val="006F3E5B"/>
    <w:rsid w:val="006F4208"/>
    <w:rsid w:val="006F436A"/>
    <w:rsid w:val="006F49BE"/>
    <w:rsid w:val="006F4D9B"/>
    <w:rsid w:val="006F4F97"/>
    <w:rsid w:val="006F599F"/>
    <w:rsid w:val="006F5D22"/>
    <w:rsid w:val="006F5EE3"/>
    <w:rsid w:val="006F6266"/>
    <w:rsid w:val="006F674D"/>
    <w:rsid w:val="006F695F"/>
    <w:rsid w:val="006F6997"/>
    <w:rsid w:val="00700AD1"/>
    <w:rsid w:val="0070146F"/>
    <w:rsid w:val="00701650"/>
    <w:rsid w:val="007016CA"/>
    <w:rsid w:val="00701759"/>
    <w:rsid w:val="00701838"/>
    <w:rsid w:val="00701921"/>
    <w:rsid w:val="00701E16"/>
    <w:rsid w:val="00702A68"/>
    <w:rsid w:val="00703635"/>
    <w:rsid w:val="00703BC5"/>
    <w:rsid w:val="00706623"/>
    <w:rsid w:val="0070691A"/>
    <w:rsid w:val="007070DD"/>
    <w:rsid w:val="0070767A"/>
    <w:rsid w:val="007079C6"/>
    <w:rsid w:val="00710207"/>
    <w:rsid w:val="00710918"/>
    <w:rsid w:val="00710A75"/>
    <w:rsid w:val="0071123F"/>
    <w:rsid w:val="00711C71"/>
    <w:rsid w:val="00711FDE"/>
    <w:rsid w:val="0071247F"/>
    <w:rsid w:val="0071327D"/>
    <w:rsid w:val="007132CF"/>
    <w:rsid w:val="00713A18"/>
    <w:rsid w:val="007148A7"/>
    <w:rsid w:val="0071512E"/>
    <w:rsid w:val="00715275"/>
    <w:rsid w:val="007154B8"/>
    <w:rsid w:val="007158AE"/>
    <w:rsid w:val="007158BF"/>
    <w:rsid w:val="00715E9B"/>
    <w:rsid w:val="0071684E"/>
    <w:rsid w:val="00717099"/>
    <w:rsid w:val="007170BF"/>
    <w:rsid w:val="00717418"/>
    <w:rsid w:val="00717779"/>
    <w:rsid w:val="00717A80"/>
    <w:rsid w:val="00720023"/>
    <w:rsid w:val="00720352"/>
    <w:rsid w:val="007206D4"/>
    <w:rsid w:val="00720B6C"/>
    <w:rsid w:val="00720B99"/>
    <w:rsid w:val="00720D48"/>
    <w:rsid w:val="00720E81"/>
    <w:rsid w:val="0072100A"/>
    <w:rsid w:val="0072139D"/>
    <w:rsid w:val="007213C1"/>
    <w:rsid w:val="00721815"/>
    <w:rsid w:val="00721B56"/>
    <w:rsid w:val="00722282"/>
    <w:rsid w:val="007222CD"/>
    <w:rsid w:val="007223DA"/>
    <w:rsid w:val="00722F4E"/>
    <w:rsid w:val="00723884"/>
    <w:rsid w:val="00723B89"/>
    <w:rsid w:val="00723CB2"/>
    <w:rsid w:val="0072409E"/>
    <w:rsid w:val="00724C89"/>
    <w:rsid w:val="0072504C"/>
    <w:rsid w:val="007252FB"/>
    <w:rsid w:val="00726146"/>
    <w:rsid w:val="00726236"/>
    <w:rsid w:val="00726285"/>
    <w:rsid w:val="00726563"/>
    <w:rsid w:val="00727659"/>
    <w:rsid w:val="00727F67"/>
    <w:rsid w:val="0073007A"/>
    <w:rsid w:val="00730950"/>
    <w:rsid w:val="00731398"/>
    <w:rsid w:val="007315B6"/>
    <w:rsid w:val="00733623"/>
    <w:rsid w:val="0073552A"/>
    <w:rsid w:val="00735B70"/>
    <w:rsid w:val="00735BAA"/>
    <w:rsid w:val="00735E49"/>
    <w:rsid w:val="00736EC1"/>
    <w:rsid w:val="0073709D"/>
    <w:rsid w:val="00737135"/>
    <w:rsid w:val="007379E1"/>
    <w:rsid w:val="00737A4B"/>
    <w:rsid w:val="00740121"/>
    <w:rsid w:val="00740401"/>
    <w:rsid w:val="007409A6"/>
    <w:rsid w:val="00740BA2"/>
    <w:rsid w:val="00740CAE"/>
    <w:rsid w:val="00740D5D"/>
    <w:rsid w:val="007413B5"/>
    <w:rsid w:val="00741FDE"/>
    <w:rsid w:val="007421D3"/>
    <w:rsid w:val="00742C12"/>
    <w:rsid w:val="00742D8B"/>
    <w:rsid w:val="007440C2"/>
    <w:rsid w:val="007441FC"/>
    <w:rsid w:val="00744223"/>
    <w:rsid w:val="00744B3E"/>
    <w:rsid w:val="007456EF"/>
    <w:rsid w:val="0074649B"/>
    <w:rsid w:val="007465FD"/>
    <w:rsid w:val="00746DE0"/>
    <w:rsid w:val="00747420"/>
    <w:rsid w:val="0074786F"/>
    <w:rsid w:val="0075066F"/>
    <w:rsid w:val="0075161C"/>
    <w:rsid w:val="00751848"/>
    <w:rsid w:val="00751997"/>
    <w:rsid w:val="00751CDD"/>
    <w:rsid w:val="00752A41"/>
    <w:rsid w:val="0075305C"/>
    <w:rsid w:val="00753159"/>
    <w:rsid w:val="007538DD"/>
    <w:rsid w:val="00754F91"/>
    <w:rsid w:val="00755664"/>
    <w:rsid w:val="007559C1"/>
    <w:rsid w:val="007564A7"/>
    <w:rsid w:val="0075687A"/>
    <w:rsid w:val="00756BAF"/>
    <w:rsid w:val="00756F1E"/>
    <w:rsid w:val="007575C6"/>
    <w:rsid w:val="0076037D"/>
    <w:rsid w:val="007603A4"/>
    <w:rsid w:val="0076079C"/>
    <w:rsid w:val="00760F31"/>
    <w:rsid w:val="00760FA9"/>
    <w:rsid w:val="007618BC"/>
    <w:rsid w:val="00761910"/>
    <w:rsid w:val="00761BC3"/>
    <w:rsid w:val="00762E09"/>
    <w:rsid w:val="00762F97"/>
    <w:rsid w:val="00763EB4"/>
    <w:rsid w:val="00763F84"/>
    <w:rsid w:val="00765135"/>
    <w:rsid w:val="00765640"/>
    <w:rsid w:val="00765B73"/>
    <w:rsid w:val="00766B30"/>
    <w:rsid w:val="00766F51"/>
    <w:rsid w:val="00767080"/>
    <w:rsid w:val="00767AED"/>
    <w:rsid w:val="00767FA6"/>
    <w:rsid w:val="007701FE"/>
    <w:rsid w:val="00771CBD"/>
    <w:rsid w:val="00771D4E"/>
    <w:rsid w:val="00772C82"/>
    <w:rsid w:val="007734B0"/>
    <w:rsid w:val="00773520"/>
    <w:rsid w:val="00776451"/>
    <w:rsid w:val="00776C45"/>
    <w:rsid w:val="007803DD"/>
    <w:rsid w:val="00780622"/>
    <w:rsid w:val="00781115"/>
    <w:rsid w:val="0078120B"/>
    <w:rsid w:val="007814B5"/>
    <w:rsid w:val="007819A1"/>
    <w:rsid w:val="00781EDE"/>
    <w:rsid w:val="00782A8C"/>
    <w:rsid w:val="00782C5A"/>
    <w:rsid w:val="00782EA1"/>
    <w:rsid w:val="007837F0"/>
    <w:rsid w:val="00783850"/>
    <w:rsid w:val="00784338"/>
    <w:rsid w:val="0078447F"/>
    <w:rsid w:val="00785054"/>
    <w:rsid w:val="00785BE4"/>
    <w:rsid w:val="00786C71"/>
    <w:rsid w:val="007870EA"/>
    <w:rsid w:val="00787DE3"/>
    <w:rsid w:val="00787E9A"/>
    <w:rsid w:val="00787FF3"/>
    <w:rsid w:val="0079067A"/>
    <w:rsid w:val="00790FCE"/>
    <w:rsid w:val="00791148"/>
    <w:rsid w:val="007913D8"/>
    <w:rsid w:val="00792815"/>
    <w:rsid w:val="00792BCB"/>
    <w:rsid w:val="00792CE0"/>
    <w:rsid w:val="00792F4D"/>
    <w:rsid w:val="00793A11"/>
    <w:rsid w:val="00793BE2"/>
    <w:rsid w:val="00794233"/>
    <w:rsid w:val="007942A6"/>
    <w:rsid w:val="007942CA"/>
    <w:rsid w:val="007950EA"/>
    <w:rsid w:val="007951CD"/>
    <w:rsid w:val="007954C2"/>
    <w:rsid w:val="00795EE4"/>
    <w:rsid w:val="00796027"/>
    <w:rsid w:val="00796110"/>
    <w:rsid w:val="0079630E"/>
    <w:rsid w:val="00796731"/>
    <w:rsid w:val="00797083"/>
    <w:rsid w:val="007971D6"/>
    <w:rsid w:val="007A03A6"/>
    <w:rsid w:val="007A1096"/>
    <w:rsid w:val="007A18AF"/>
    <w:rsid w:val="007A19A3"/>
    <w:rsid w:val="007A280A"/>
    <w:rsid w:val="007A34F9"/>
    <w:rsid w:val="007A3538"/>
    <w:rsid w:val="007A3922"/>
    <w:rsid w:val="007A3ECD"/>
    <w:rsid w:val="007A4843"/>
    <w:rsid w:val="007A4AE1"/>
    <w:rsid w:val="007A4B12"/>
    <w:rsid w:val="007A57D8"/>
    <w:rsid w:val="007A6295"/>
    <w:rsid w:val="007A658F"/>
    <w:rsid w:val="007A6B46"/>
    <w:rsid w:val="007A6DDA"/>
    <w:rsid w:val="007A714F"/>
    <w:rsid w:val="007A74A9"/>
    <w:rsid w:val="007A76CC"/>
    <w:rsid w:val="007A7DF0"/>
    <w:rsid w:val="007B20A4"/>
    <w:rsid w:val="007B24C8"/>
    <w:rsid w:val="007B257B"/>
    <w:rsid w:val="007B28F7"/>
    <w:rsid w:val="007B2AD5"/>
    <w:rsid w:val="007B2B92"/>
    <w:rsid w:val="007B2F2F"/>
    <w:rsid w:val="007B333D"/>
    <w:rsid w:val="007B3750"/>
    <w:rsid w:val="007B399F"/>
    <w:rsid w:val="007B3CB2"/>
    <w:rsid w:val="007B56B2"/>
    <w:rsid w:val="007B5899"/>
    <w:rsid w:val="007B59C2"/>
    <w:rsid w:val="007B5F8A"/>
    <w:rsid w:val="007B6E33"/>
    <w:rsid w:val="007B74A2"/>
    <w:rsid w:val="007B7AE8"/>
    <w:rsid w:val="007B7CED"/>
    <w:rsid w:val="007C06F7"/>
    <w:rsid w:val="007C0CDC"/>
    <w:rsid w:val="007C152E"/>
    <w:rsid w:val="007C1B19"/>
    <w:rsid w:val="007C2104"/>
    <w:rsid w:val="007C21F3"/>
    <w:rsid w:val="007C2648"/>
    <w:rsid w:val="007C2EB2"/>
    <w:rsid w:val="007C31D6"/>
    <w:rsid w:val="007C34E3"/>
    <w:rsid w:val="007C3A3A"/>
    <w:rsid w:val="007C3A84"/>
    <w:rsid w:val="007C4562"/>
    <w:rsid w:val="007C4CAA"/>
    <w:rsid w:val="007C568E"/>
    <w:rsid w:val="007C59E1"/>
    <w:rsid w:val="007C665B"/>
    <w:rsid w:val="007C6B88"/>
    <w:rsid w:val="007C73EC"/>
    <w:rsid w:val="007C747D"/>
    <w:rsid w:val="007D02B7"/>
    <w:rsid w:val="007D0619"/>
    <w:rsid w:val="007D0848"/>
    <w:rsid w:val="007D0AD3"/>
    <w:rsid w:val="007D0E14"/>
    <w:rsid w:val="007D10D3"/>
    <w:rsid w:val="007D12A1"/>
    <w:rsid w:val="007D1C85"/>
    <w:rsid w:val="007D203E"/>
    <w:rsid w:val="007D25DE"/>
    <w:rsid w:val="007D2948"/>
    <w:rsid w:val="007D2E5F"/>
    <w:rsid w:val="007D3631"/>
    <w:rsid w:val="007D3D1C"/>
    <w:rsid w:val="007D418B"/>
    <w:rsid w:val="007D4477"/>
    <w:rsid w:val="007D4596"/>
    <w:rsid w:val="007D5249"/>
    <w:rsid w:val="007D5513"/>
    <w:rsid w:val="007D5A79"/>
    <w:rsid w:val="007D64F9"/>
    <w:rsid w:val="007D6672"/>
    <w:rsid w:val="007D6699"/>
    <w:rsid w:val="007D6B66"/>
    <w:rsid w:val="007D7247"/>
    <w:rsid w:val="007D733D"/>
    <w:rsid w:val="007E0CAD"/>
    <w:rsid w:val="007E14EE"/>
    <w:rsid w:val="007E1577"/>
    <w:rsid w:val="007E1B7B"/>
    <w:rsid w:val="007E1E6F"/>
    <w:rsid w:val="007E2078"/>
    <w:rsid w:val="007E2947"/>
    <w:rsid w:val="007E2BE1"/>
    <w:rsid w:val="007E37D3"/>
    <w:rsid w:val="007E3CBC"/>
    <w:rsid w:val="007E40EB"/>
    <w:rsid w:val="007E456B"/>
    <w:rsid w:val="007E45EB"/>
    <w:rsid w:val="007E4DB5"/>
    <w:rsid w:val="007E50CA"/>
    <w:rsid w:val="007E51E5"/>
    <w:rsid w:val="007E5658"/>
    <w:rsid w:val="007E5D7D"/>
    <w:rsid w:val="007E60CD"/>
    <w:rsid w:val="007E7C67"/>
    <w:rsid w:val="007E7CDC"/>
    <w:rsid w:val="007F014A"/>
    <w:rsid w:val="007F0C14"/>
    <w:rsid w:val="007F2E9B"/>
    <w:rsid w:val="007F4237"/>
    <w:rsid w:val="007F4511"/>
    <w:rsid w:val="007F45FC"/>
    <w:rsid w:val="007F46EA"/>
    <w:rsid w:val="007F491A"/>
    <w:rsid w:val="007F4E39"/>
    <w:rsid w:val="007F61B5"/>
    <w:rsid w:val="007F6648"/>
    <w:rsid w:val="007F71A8"/>
    <w:rsid w:val="007F79B4"/>
    <w:rsid w:val="0080088C"/>
    <w:rsid w:val="00800A1C"/>
    <w:rsid w:val="008013E0"/>
    <w:rsid w:val="00803C9D"/>
    <w:rsid w:val="00804FB1"/>
    <w:rsid w:val="00805A05"/>
    <w:rsid w:val="00805B4B"/>
    <w:rsid w:val="00806205"/>
    <w:rsid w:val="008067ED"/>
    <w:rsid w:val="00806FC7"/>
    <w:rsid w:val="008070FC"/>
    <w:rsid w:val="00807E59"/>
    <w:rsid w:val="0081013B"/>
    <w:rsid w:val="00810471"/>
    <w:rsid w:val="00810C06"/>
    <w:rsid w:val="00810FBD"/>
    <w:rsid w:val="008118A3"/>
    <w:rsid w:val="00811EBF"/>
    <w:rsid w:val="008120E9"/>
    <w:rsid w:val="00812775"/>
    <w:rsid w:val="008127D7"/>
    <w:rsid w:val="00812A23"/>
    <w:rsid w:val="00813481"/>
    <w:rsid w:val="00814340"/>
    <w:rsid w:val="00814486"/>
    <w:rsid w:val="0081481F"/>
    <w:rsid w:val="00814CF3"/>
    <w:rsid w:val="008155C2"/>
    <w:rsid w:val="0081571E"/>
    <w:rsid w:val="00816296"/>
    <w:rsid w:val="0081668A"/>
    <w:rsid w:val="00816980"/>
    <w:rsid w:val="00817991"/>
    <w:rsid w:val="00817ACD"/>
    <w:rsid w:val="00820814"/>
    <w:rsid w:val="00821C40"/>
    <w:rsid w:val="00821C85"/>
    <w:rsid w:val="00821F34"/>
    <w:rsid w:val="008225B0"/>
    <w:rsid w:val="00822FC6"/>
    <w:rsid w:val="008233BD"/>
    <w:rsid w:val="0082343F"/>
    <w:rsid w:val="0082433E"/>
    <w:rsid w:val="008250C2"/>
    <w:rsid w:val="008258AB"/>
    <w:rsid w:val="00825A1A"/>
    <w:rsid w:val="00825B35"/>
    <w:rsid w:val="0082699D"/>
    <w:rsid w:val="00826BCE"/>
    <w:rsid w:val="00826F44"/>
    <w:rsid w:val="00827340"/>
    <w:rsid w:val="00827386"/>
    <w:rsid w:val="0082788D"/>
    <w:rsid w:val="008279DB"/>
    <w:rsid w:val="00827EEC"/>
    <w:rsid w:val="0083057F"/>
    <w:rsid w:val="00830589"/>
    <w:rsid w:val="00830BF0"/>
    <w:rsid w:val="00831E8C"/>
    <w:rsid w:val="00832B0B"/>
    <w:rsid w:val="008330E1"/>
    <w:rsid w:val="00833CEE"/>
    <w:rsid w:val="00833CF7"/>
    <w:rsid w:val="00834155"/>
    <w:rsid w:val="0083534C"/>
    <w:rsid w:val="00835B15"/>
    <w:rsid w:val="00835B8F"/>
    <w:rsid w:val="00835D00"/>
    <w:rsid w:val="00835EC9"/>
    <w:rsid w:val="0083604A"/>
    <w:rsid w:val="00836392"/>
    <w:rsid w:val="00836A57"/>
    <w:rsid w:val="008370FB"/>
    <w:rsid w:val="008375D3"/>
    <w:rsid w:val="00837A70"/>
    <w:rsid w:val="00837B9F"/>
    <w:rsid w:val="008411DB"/>
    <w:rsid w:val="008414E0"/>
    <w:rsid w:val="008417CA"/>
    <w:rsid w:val="00841C32"/>
    <w:rsid w:val="00842246"/>
    <w:rsid w:val="0084231D"/>
    <w:rsid w:val="00842983"/>
    <w:rsid w:val="00843039"/>
    <w:rsid w:val="0084407A"/>
    <w:rsid w:val="0084423C"/>
    <w:rsid w:val="00845395"/>
    <w:rsid w:val="00845775"/>
    <w:rsid w:val="00845C68"/>
    <w:rsid w:val="008461EB"/>
    <w:rsid w:val="008463D0"/>
    <w:rsid w:val="00846F7E"/>
    <w:rsid w:val="00850899"/>
    <w:rsid w:val="00850E79"/>
    <w:rsid w:val="0085105B"/>
    <w:rsid w:val="00851697"/>
    <w:rsid w:val="00851FE0"/>
    <w:rsid w:val="00852479"/>
    <w:rsid w:val="008527EC"/>
    <w:rsid w:val="008533D5"/>
    <w:rsid w:val="00853864"/>
    <w:rsid w:val="00853D8B"/>
    <w:rsid w:val="00853FDF"/>
    <w:rsid w:val="008543C1"/>
    <w:rsid w:val="00854664"/>
    <w:rsid w:val="008546EE"/>
    <w:rsid w:val="00855D2B"/>
    <w:rsid w:val="00855E09"/>
    <w:rsid w:val="0085661E"/>
    <w:rsid w:val="008578EE"/>
    <w:rsid w:val="00860096"/>
    <w:rsid w:val="008606DE"/>
    <w:rsid w:val="00860D2D"/>
    <w:rsid w:val="00860D61"/>
    <w:rsid w:val="0086104E"/>
    <w:rsid w:val="00861170"/>
    <w:rsid w:val="008614FB"/>
    <w:rsid w:val="0086158A"/>
    <w:rsid w:val="008625E1"/>
    <w:rsid w:val="00862670"/>
    <w:rsid w:val="00862CA1"/>
    <w:rsid w:val="00862EAB"/>
    <w:rsid w:val="0086320E"/>
    <w:rsid w:val="008632F1"/>
    <w:rsid w:val="008634E3"/>
    <w:rsid w:val="008637B1"/>
    <w:rsid w:val="008648C3"/>
    <w:rsid w:val="00864C20"/>
    <w:rsid w:val="00864D19"/>
    <w:rsid w:val="008651CA"/>
    <w:rsid w:val="008668B2"/>
    <w:rsid w:val="008674CC"/>
    <w:rsid w:val="008678BB"/>
    <w:rsid w:val="0086790B"/>
    <w:rsid w:val="00867CCD"/>
    <w:rsid w:val="0087024B"/>
    <w:rsid w:val="00870B8B"/>
    <w:rsid w:val="00870E8D"/>
    <w:rsid w:val="0087294F"/>
    <w:rsid w:val="00872A37"/>
    <w:rsid w:val="00872FA9"/>
    <w:rsid w:val="00873252"/>
    <w:rsid w:val="00873803"/>
    <w:rsid w:val="00873FAC"/>
    <w:rsid w:val="00874647"/>
    <w:rsid w:val="0087471D"/>
    <w:rsid w:val="00874811"/>
    <w:rsid w:val="00874B80"/>
    <w:rsid w:val="00874BC3"/>
    <w:rsid w:val="00874CBB"/>
    <w:rsid w:val="00874EDB"/>
    <w:rsid w:val="0087507B"/>
    <w:rsid w:val="00875631"/>
    <w:rsid w:val="00875C30"/>
    <w:rsid w:val="00875D9D"/>
    <w:rsid w:val="008763C5"/>
    <w:rsid w:val="00876937"/>
    <w:rsid w:val="00876A8F"/>
    <w:rsid w:val="00876FF2"/>
    <w:rsid w:val="008772B0"/>
    <w:rsid w:val="008779FA"/>
    <w:rsid w:val="00877C74"/>
    <w:rsid w:val="0088061A"/>
    <w:rsid w:val="0088078A"/>
    <w:rsid w:val="0088091C"/>
    <w:rsid w:val="00880C11"/>
    <w:rsid w:val="008811F2"/>
    <w:rsid w:val="0088149B"/>
    <w:rsid w:val="00881B76"/>
    <w:rsid w:val="00881D01"/>
    <w:rsid w:val="00881D88"/>
    <w:rsid w:val="008820CE"/>
    <w:rsid w:val="008820D3"/>
    <w:rsid w:val="008827FB"/>
    <w:rsid w:val="00882DBC"/>
    <w:rsid w:val="00883005"/>
    <w:rsid w:val="00883137"/>
    <w:rsid w:val="00883B1B"/>
    <w:rsid w:val="00883D7E"/>
    <w:rsid w:val="008846F2"/>
    <w:rsid w:val="00884709"/>
    <w:rsid w:val="00885279"/>
    <w:rsid w:val="008857FB"/>
    <w:rsid w:val="00885953"/>
    <w:rsid w:val="00886034"/>
    <w:rsid w:val="00886EBA"/>
    <w:rsid w:val="00886FD5"/>
    <w:rsid w:val="0088746E"/>
    <w:rsid w:val="00890119"/>
    <w:rsid w:val="008904EF"/>
    <w:rsid w:val="0089091E"/>
    <w:rsid w:val="008909E7"/>
    <w:rsid w:val="00891165"/>
    <w:rsid w:val="00891249"/>
    <w:rsid w:val="008920F9"/>
    <w:rsid w:val="008927F7"/>
    <w:rsid w:val="00892A63"/>
    <w:rsid w:val="00892C07"/>
    <w:rsid w:val="008933F3"/>
    <w:rsid w:val="00893C7E"/>
    <w:rsid w:val="00894E09"/>
    <w:rsid w:val="008955CC"/>
    <w:rsid w:val="00895A30"/>
    <w:rsid w:val="00896268"/>
    <w:rsid w:val="008967BB"/>
    <w:rsid w:val="00896AC6"/>
    <w:rsid w:val="008975E6"/>
    <w:rsid w:val="00897C59"/>
    <w:rsid w:val="00897EA4"/>
    <w:rsid w:val="00897F60"/>
    <w:rsid w:val="008A074C"/>
    <w:rsid w:val="008A0776"/>
    <w:rsid w:val="008A0A93"/>
    <w:rsid w:val="008A120B"/>
    <w:rsid w:val="008A1550"/>
    <w:rsid w:val="008A18FF"/>
    <w:rsid w:val="008A1996"/>
    <w:rsid w:val="008A224B"/>
    <w:rsid w:val="008A26D0"/>
    <w:rsid w:val="008A29AC"/>
    <w:rsid w:val="008A2BFC"/>
    <w:rsid w:val="008A3276"/>
    <w:rsid w:val="008A3D2A"/>
    <w:rsid w:val="008A3FE0"/>
    <w:rsid w:val="008A4B02"/>
    <w:rsid w:val="008A551F"/>
    <w:rsid w:val="008A567C"/>
    <w:rsid w:val="008A6CD0"/>
    <w:rsid w:val="008A724C"/>
    <w:rsid w:val="008A7B1A"/>
    <w:rsid w:val="008B064C"/>
    <w:rsid w:val="008B170A"/>
    <w:rsid w:val="008B1DD4"/>
    <w:rsid w:val="008B2B90"/>
    <w:rsid w:val="008B2F2B"/>
    <w:rsid w:val="008B3B17"/>
    <w:rsid w:val="008B41A7"/>
    <w:rsid w:val="008B4EC3"/>
    <w:rsid w:val="008B5325"/>
    <w:rsid w:val="008B56D9"/>
    <w:rsid w:val="008B5750"/>
    <w:rsid w:val="008B6ED3"/>
    <w:rsid w:val="008B6FC9"/>
    <w:rsid w:val="008C02FF"/>
    <w:rsid w:val="008C04C4"/>
    <w:rsid w:val="008C09DF"/>
    <w:rsid w:val="008C1473"/>
    <w:rsid w:val="008C17EF"/>
    <w:rsid w:val="008C20D2"/>
    <w:rsid w:val="008C385D"/>
    <w:rsid w:val="008C3A56"/>
    <w:rsid w:val="008C3A5E"/>
    <w:rsid w:val="008C40EA"/>
    <w:rsid w:val="008C4596"/>
    <w:rsid w:val="008C4BFC"/>
    <w:rsid w:val="008C5DFE"/>
    <w:rsid w:val="008C6959"/>
    <w:rsid w:val="008C79AA"/>
    <w:rsid w:val="008D0294"/>
    <w:rsid w:val="008D1222"/>
    <w:rsid w:val="008D17CC"/>
    <w:rsid w:val="008D2073"/>
    <w:rsid w:val="008D2A3C"/>
    <w:rsid w:val="008D321A"/>
    <w:rsid w:val="008D3369"/>
    <w:rsid w:val="008D4F2D"/>
    <w:rsid w:val="008D537A"/>
    <w:rsid w:val="008D5530"/>
    <w:rsid w:val="008D5D0F"/>
    <w:rsid w:val="008D5DBC"/>
    <w:rsid w:val="008D62C8"/>
    <w:rsid w:val="008D636D"/>
    <w:rsid w:val="008D6403"/>
    <w:rsid w:val="008D645D"/>
    <w:rsid w:val="008D6CD5"/>
    <w:rsid w:val="008D6D2F"/>
    <w:rsid w:val="008D6E5B"/>
    <w:rsid w:val="008D7035"/>
    <w:rsid w:val="008D75E3"/>
    <w:rsid w:val="008D7B5F"/>
    <w:rsid w:val="008E03E9"/>
    <w:rsid w:val="008E08A3"/>
    <w:rsid w:val="008E2130"/>
    <w:rsid w:val="008E27D6"/>
    <w:rsid w:val="008E29DF"/>
    <w:rsid w:val="008E39F2"/>
    <w:rsid w:val="008E4EE1"/>
    <w:rsid w:val="008E5EF6"/>
    <w:rsid w:val="008E6105"/>
    <w:rsid w:val="008E67B6"/>
    <w:rsid w:val="008E6B0E"/>
    <w:rsid w:val="008E6EA3"/>
    <w:rsid w:val="008E7B1C"/>
    <w:rsid w:val="008F0475"/>
    <w:rsid w:val="008F04AF"/>
    <w:rsid w:val="008F12FD"/>
    <w:rsid w:val="008F1E40"/>
    <w:rsid w:val="008F1EF7"/>
    <w:rsid w:val="008F23F7"/>
    <w:rsid w:val="008F30A2"/>
    <w:rsid w:val="008F32B7"/>
    <w:rsid w:val="008F335C"/>
    <w:rsid w:val="008F4F9B"/>
    <w:rsid w:val="008F5AC4"/>
    <w:rsid w:val="008F6322"/>
    <w:rsid w:val="008F665F"/>
    <w:rsid w:val="008F71B4"/>
    <w:rsid w:val="00900109"/>
    <w:rsid w:val="00900868"/>
    <w:rsid w:val="00900F4D"/>
    <w:rsid w:val="009012BB"/>
    <w:rsid w:val="00901525"/>
    <w:rsid w:val="009016B6"/>
    <w:rsid w:val="0090185B"/>
    <w:rsid w:val="0090267A"/>
    <w:rsid w:val="009027DC"/>
    <w:rsid w:val="00902D04"/>
    <w:rsid w:val="0090307A"/>
    <w:rsid w:val="00903546"/>
    <w:rsid w:val="009036AB"/>
    <w:rsid w:val="00903878"/>
    <w:rsid w:val="00903CBF"/>
    <w:rsid w:val="00903EF3"/>
    <w:rsid w:val="009043AD"/>
    <w:rsid w:val="00904516"/>
    <w:rsid w:val="00904A03"/>
    <w:rsid w:val="00904AE7"/>
    <w:rsid w:val="00904B7B"/>
    <w:rsid w:val="00904F50"/>
    <w:rsid w:val="00905998"/>
    <w:rsid w:val="009059C1"/>
    <w:rsid w:val="00905F7E"/>
    <w:rsid w:val="009061B5"/>
    <w:rsid w:val="009061C0"/>
    <w:rsid w:val="009076EF"/>
    <w:rsid w:val="0090775D"/>
    <w:rsid w:val="00910240"/>
    <w:rsid w:val="00910353"/>
    <w:rsid w:val="0091057C"/>
    <w:rsid w:val="00910857"/>
    <w:rsid w:val="00911631"/>
    <w:rsid w:val="00911A49"/>
    <w:rsid w:val="00912180"/>
    <w:rsid w:val="00912474"/>
    <w:rsid w:val="009125BF"/>
    <w:rsid w:val="00912FA1"/>
    <w:rsid w:val="009135D6"/>
    <w:rsid w:val="009141B6"/>
    <w:rsid w:val="0091459E"/>
    <w:rsid w:val="00914BDA"/>
    <w:rsid w:val="00914DB7"/>
    <w:rsid w:val="00915754"/>
    <w:rsid w:val="00915B79"/>
    <w:rsid w:val="00915D24"/>
    <w:rsid w:val="009165E4"/>
    <w:rsid w:val="0091693A"/>
    <w:rsid w:val="00917FC0"/>
    <w:rsid w:val="00920296"/>
    <w:rsid w:val="00920619"/>
    <w:rsid w:val="00920D2E"/>
    <w:rsid w:val="0092149E"/>
    <w:rsid w:val="0092215E"/>
    <w:rsid w:val="009226A6"/>
    <w:rsid w:val="009226B6"/>
    <w:rsid w:val="00922832"/>
    <w:rsid w:val="00922CA7"/>
    <w:rsid w:val="0092334B"/>
    <w:rsid w:val="00923675"/>
    <w:rsid w:val="0092369D"/>
    <w:rsid w:val="009238DB"/>
    <w:rsid w:val="009250FA"/>
    <w:rsid w:val="00926A24"/>
    <w:rsid w:val="00926D2A"/>
    <w:rsid w:val="00926EE0"/>
    <w:rsid w:val="0092753F"/>
    <w:rsid w:val="00927ACC"/>
    <w:rsid w:val="00930143"/>
    <w:rsid w:val="0093018E"/>
    <w:rsid w:val="009319E0"/>
    <w:rsid w:val="009320BA"/>
    <w:rsid w:val="00932EFC"/>
    <w:rsid w:val="00933705"/>
    <w:rsid w:val="0093381F"/>
    <w:rsid w:val="00933D48"/>
    <w:rsid w:val="009345E9"/>
    <w:rsid w:val="009346FA"/>
    <w:rsid w:val="00934B0C"/>
    <w:rsid w:val="00934B4B"/>
    <w:rsid w:val="0093503B"/>
    <w:rsid w:val="0093509E"/>
    <w:rsid w:val="00935741"/>
    <w:rsid w:val="009358D4"/>
    <w:rsid w:val="00935D44"/>
    <w:rsid w:val="00936F97"/>
    <w:rsid w:val="00937388"/>
    <w:rsid w:val="0093768A"/>
    <w:rsid w:val="0093776E"/>
    <w:rsid w:val="009379A8"/>
    <w:rsid w:val="00940793"/>
    <w:rsid w:val="00940FA8"/>
    <w:rsid w:val="0094113C"/>
    <w:rsid w:val="00942068"/>
    <w:rsid w:val="0094233D"/>
    <w:rsid w:val="0094243A"/>
    <w:rsid w:val="0094282E"/>
    <w:rsid w:val="0094374D"/>
    <w:rsid w:val="00943C6D"/>
    <w:rsid w:val="00944052"/>
    <w:rsid w:val="00944E73"/>
    <w:rsid w:val="0094566D"/>
    <w:rsid w:val="0094596E"/>
    <w:rsid w:val="00945A13"/>
    <w:rsid w:val="00945B18"/>
    <w:rsid w:val="00946A5C"/>
    <w:rsid w:val="00947748"/>
    <w:rsid w:val="00950A0C"/>
    <w:rsid w:val="00950BFA"/>
    <w:rsid w:val="00950F37"/>
    <w:rsid w:val="00951477"/>
    <w:rsid w:val="00951658"/>
    <w:rsid w:val="00951C28"/>
    <w:rsid w:val="00951CDE"/>
    <w:rsid w:val="00951F00"/>
    <w:rsid w:val="009527FA"/>
    <w:rsid w:val="009534A4"/>
    <w:rsid w:val="00953D55"/>
    <w:rsid w:val="00953D75"/>
    <w:rsid w:val="00954891"/>
    <w:rsid w:val="00954B63"/>
    <w:rsid w:val="00954B82"/>
    <w:rsid w:val="00954CCA"/>
    <w:rsid w:val="0095511C"/>
    <w:rsid w:val="00955737"/>
    <w:rsid w:val="00955850"/>
    <w:rsid w:val="00955F38"/>
    <w:rsid w:val="00956641"/>
    <w:rsid w:val="00956974"/>
    <w:rsid w:val="009572A9"/>
    <w:rsid w:val="0095732C"/>
    <w:rsid w:val="00957675"/>
    <w:rsid w:val="00957881"/>
    <w:rsid w:val="00957CDA"/>
    <w:rsid w:val="00957D50"/>
    <w:rsid w:val="00960CC1"/>
    <w:rsid w:val="00960F23"/>
    <w:rsid w:val="00961332"/>
    <w:rsid w:val="0096135D"/>
    <w:rsid w:val="009614BB"/>
    <w:rsid w:val="00962864"/>
    <w:rsid w:val="00962A1F"/>
    <w:rsid w:val="00962B67"/>
    <w:rsid w:val="009630AB"/>
    <w:rsid w:val="0096354B"/>
    <w:rsid w:val="00963755"/>
    <w:rsid w:val="00963A2E"/>
    <w:rsid w:val="00963AD1"/>
    <w:rsid w:val="00963B46"/>
    <w:rsid w:val="00963D60"/>
    <w:rsid w:val="009641F8"/>
    <w:rsid w:val="00964B39"/>
    <w:rsid w:val="00964C5C"/>
    <w:rsid w:val="00964F95"/>
    <w:rsid w:val="00965598"/>
    <w:rsid w:val="00965767"/>
    <w:rsid w:val="00965AF6"/>
    <w:rsid w:val="00967209"/>
    <w:rsid w:val="00967455"/>
    <w:rsid w:val="009674D2"/>
    <w:rsid w:val="00967DC5"/>
    <w:rsid w:val="00970021"/>
    <w:rsid w:val="009700C2"/>
    <w:rsid w:val="009702DB"/>
    <w:rsid w:val="00970B7F"/>
    <w:rsid w:val="00970F74"/>
    <w:rsid w:val="00971914"/>
    <w:rsid w:val="00972446"/>
    <w:rsid w:val="009724FF"/>
    <w:rsid w:val="0097280D"/>
    <w:rsid w:val="00972CDA"/>
    <w:rsid w:val="009736B2"/>
    <w:rsid w:val="00973E7F"/>
    <w:rsid w:val="00973FBB"/>
    <w:rsid w:val="009743C9"/>
    <w:rsid w:val="00976147"/>
    <w:rsid w:val="009761BA"/>
    <w:rsid w:val="00976A35"/>
    <w:rsid w:val="00976D49"/>
    <w:rsid w:val="009771AE"/>
    <w:rsid w:val="009778AD"/>
    <w:rsid w:val="00977C42"/>
    <w:rsid w:val="00977D29"/>
    <w:rsid w:val="00977E0A"/>
    <w:rsid w:val="009802A1"/>
    <w:rsid w:val="009803B4"/>
    <w:rsid w:val="009804A0"/>
    <w:rsid w:val="0098104F"/>
    <w:rsid w:val="00981C6F"/>
    <w:rsid w:val="00982738"/>
    <w:rsid w:val="00982C75"/>
    <w:rsid w:val="00982F98"/>
    <w:rsid w:val="0098312C"/>
    <w:rsid w:val="009836DB"/>
    <w:rsid w:val="00983E5C"/>
    <w:rsid w:val="00984473"/>
    <w:rsid w:val="009844E9"/>
    <w:rsid w:val="009844F9"/>
    <w:rsid w:val="00984C25"/>
    <w:rsid w:val="00984DD4"/>
    <w:rsid w:val="00985089"/>
    <w:rsid w:val="00985232"/>
    <w:rsid w:val="00985D21"/>
    <w:rsid w:val="00986B76"/>
    <w:rsid w:val="009873CF"/>
    <w:rsid w:val="00987DE2"/>
    <w:rsid w:val="009904B3"/>
    <w:rsid w:val="00990C47"/>
    <w:rsid w:val="00990F11"/>
    <w:rsid w:val="00990FE5"/>
    <w:rsid w:val="009913D0"/>
    <w:rsid w:val="009914AD"/>
    <w:rsid w:val="009916E3"/>
    <w:rsid w:val="0099194B"/>
    <w:rsid w:val="00991BA5"/>
    <w:rsid w:val="00992124"/>
    <w:rsid w:val="009927B3"/>
    <w:rsid w:val="00993667"/>
    <w:rsid w:val="00993E57"/>
    <w:rsid w:val="00994159"/>
    <w:rsid w:val="0099486A"/>
    <w:rsid w:val="00995A5E"/>
    <w:rsid w:val="009964F9"/>
    <w:rsid w:val="00996865"/>
    <w:rsid w:val="00996BEE"/>
    <w:rsid w:val="00997182"/>
    <w:rsid w:val="009974C7"/>
    <w:rsid w:val="0099763F"/>
    <w:rsid w:val="00997CB2"/>
    <w:rsid w:val="009A066D"/>
    <w:rsid w:val="009A098C"/>
    <w:rsid w:val="009A0A3E"/>
    <w:rsid w:val="009A0E56"/>
    <w:rsid w:val="009A0F20"/>
    <w:rsid w:val="009A157F"/>
    <w:rsid w:val="009A2624"/>
    <w:rsid w:val="009A264A"/>
    <w:rsid w:val="009A332D"/>
    <w:rsid w:val="009A3397"/>
    <w:rsid w:val="009A385E"/>
    <w:rsid w:val="009A4767"/>
    <w:rsid w:val="009A554E"/>
    <w:rsid w:val="009A573A"/>
    <w:rsid w:val="009A5806"/>
    <w:rsid w:val="009A5FD2"/>
    <w:rsid w:val="009A6195"/>
    <w:rsid w:val="009A653A"/>
    <w:rsid w:val="009A660A"/>
    <w:rsid w:val="009A678D"/>
    <w:rsid w:val="009A7041"/>
    <w:rsid w:val="009B070E"/>
    <w:rsid w:val="009B0E76"/>
    <w:rsid w:val="009B12AC"/>
    <w:rsid w:val="009B151F"/>
    <w:rsid w:val="009B17C5"/>
    <w:rsid w:val="009B2226"/>
    <w:rsid w:val="009B242B"/>
    <w:rsid w:val="009B27B5"/>
    <w:rsid w:val="009B2AC8"/>
    <w:rsid w:val="009B2CA6"/>
    <w:rsid w:val="009B30C3"/>
    <w:rsid w:val="009B41CF"/>
    <w:rsid w:val="009B4305"/>
    <w:rsid w:val="009B4570"/>
    <w:rsid w:val="009B4682"/>
    <w:rsid w:val="009B4A12"/>
    <w:rsid w:val="009B4BC1"/>
    <w:rsid w:val="009B4C47"/>
    <w:rsid w:val="009B502A"/>
    <w:rsid w:val="009B55FC"/>
    <w:rsid w:val="009B5811"/>
    <w:rsid w:val="009B5DA9"/>
    <w:rsid w:val="009B5E6F"/>
    <w:rsid w:val="009B6A06"/>
    <w:rsid w:val="009B6A4B"/>
    <w:rsid w:val="009B6A90"/>
    <w:rsid w:val="009B6BCE"/>
    <w:rsid w:val="009B70AD"/>
    <w:rsid w:val="009B7AF2"/>
    <w:rsid w:val="009B7B3F"/>
    <w:rsid w:val="009B7B41"/>
    <w:rsid w:val="009C023A"/>
    <w:rsid w:val="009C0A25"/>
    <w:rsid w:val="009C1C5E"/>
    <w:rsid w:val="009C1FB9"/>
    <w:rsid w:val="009C28C8"/>
    <w:rsid w:val="009C2BB9"/>
    <w:rsid w:val="009C3096"/>
    <w:rsid w:val="009C319B"/>
    <w:rsid w:val="009C3860"/>
    <w:rsid w:val="009C3A1C"/>
    <w:rsid w:val="009C448B"/>
    <w:rsid w:val="009C460D"/>
    <w:rsid w:val="009C4E01"/>
    <w:rsid w:val="009C6297"/>
    <w:rsid w:val="009C7054"/>
    <w:rsid w:val="009C70DE"/>
    <w:rsid w:val="009C7EA4"/>
    <w:rsid w:val="009C7FC6"/>
    <w:rsid w:val="009D0F4A"/>
    <w:rsid w:val="009D187A"/>
    <w:rsid w:val="009D2AC8"/>
    <w:rsid w:val="009D3D4E"/>
    <w:rsid w:val="009D431E"/>
    <w:rsid w:val="009D45BC"/>
    <w:rsid w:val="009D4618"/>
    <w:rsid w:val="009D4B03"/>
    <w:rsid w:val="009D4CEB"/>
    <w:rsid w:val="009D4DED"/>
    <w:rsid w:val="009D55E7"/>
    <w:rsid w:val="009D5DC8"/>
    <w:rsid w:val="009D6509"/>
    <w:rsid w:val="009E07D9"/>
    <w:rsid w:val="009E091F"/>
    <w:rsid w:val="009E0CF7"/>
    <w:rsid w:val="009E0FA7"/>
    <w:rsid w:val="009E13DE"/>
    <w:rsid w:val="009E18F9"/>
    <w:rsid w:val="009E1B93"/>
    <w:rsid w:val="009E1C64"/>
    <w:rsid w:val="009E1D86"/>
    <w:rsid w:val="009E1DAF"/>
    <w:rsid w:val="009E3195"/>
    <w:rsid w:val="009E3E13"/>
    <w:rsid w:val="009E45AE"/>
    <w:rsid w:val="009E46AD"/>
    <w:rsid w:val="009E5023"/>
    <w:rsid w:val="009E52D4"/>
    <w:rsid w:val="009E65A8"/>
    <w:rsid w:val="009E6789"/>
    <w:rsid w:val="009E6C67"/>
    <w:rsid w:val="009E75CA"/>
    <w:rsid w:val="009E7751"/>
    <w:rsid w:val="009E796D"/>
    <w:rsid w:val="009F001D"/>
    <w:rsid w:val="009F03EB"/>
    <w:rsid w:val="009F121D"/>
    <w:rsid w:val="009F1732"/>
    <w:rsid w:val="009F2B87"/>
    <w:rsid w:val="009F2FA3"/>
    <w:rsid w:val="009F305F"/>
    <w:rsid w:val="009F3279"/>
    <w:rsid w:val="009F45DE"/>
    <w:rsid w:val="009F49B6"/>
    <w:rsid w:val="009F5345"/>
    <w:rsid w:val="009F555D"/>
    <w:rsid w:val="009F5ADC"/>
    <w:rsid w:val="009F5D1E"/>
    <w:rsid w:val="009F79CB"/>
    <w:rsid w:val="00A00C70"/>
    <w:rsid w:val="00A00EA8"/>
    <w:rsid w:val="00A02B96"/>
    <w:rsid w:val="00A03B6F"/>
    <w:rsid w:val="00A03C62"/>
    <w:rsid w:val="00A04694"/>
    <w:rsid w:val="00A04744"/>
    <w:rsid w:val="00A04A94"/>
    <w:rsid w:val="00A04BBF"/>
    <w:rsid w:val="00A04D1C"/>
    <w:rsid w:val="00A05C6A"/>
    <w:rsid w:val="00A0716B"/>
    <w:rsid w:val="00A07660"/>
    <w:rsid w:val="00A07A98"/>
    <w:rsid w:val="00A07DAC"/>
    <w:rsid w:val="00A1019E"/>
    <w:rsid w:val="00A1065F"/>
    <w:rsid w:val="00A1074B"/>
    <w:rsid w:val="00A107C0"/>
    <w:rsid w:val="00A1081A"/>
    <w:rsid w:val="00A10974"/>
    <w:rsid w:val="00A10B0C"/>
    <w:rsid w:val="00A10B0F"/>
    <w:rsid w:val="00A10C3E"/>
    <w:rsid w:val="00A10C64"/>
    <w:rsid w:val="00A10DB7"/>
    <w:rsid w:val="00A1189F"/>
    <w:rsid w:val="00A119C7"/>
    <w:rsid w:val="00A11E1F"/>
    <w:rsid w:val="00A12650"/>
    <w:rsid w:val="00A12C8C"/>
    <w:rsid w:val="00A1367F"/>
    <w:rsid w:val="00A13754"/>
    <w:rsid w:val="00A13ECD"/>
    <w:rsid w:val="00A13FEB"/>
    <w:rsid w:val="00A142E9"/>
    <w:rsid w:val="00A1430B"/>
    <w:rsid w:val="00A14541"/>
    <w:rsid w:val="00A14C9E"/>
    <w:rsid w:val="00A14EF3"/>
    <w:rsid w:val="00A1552A"/>
    <w:rsid w:val="00A15BB9"/>
    <w:rsid w:val="00A1613F"/>
    <w:rsid w:val="00A16AEC"/>
    <w:rsid w:val="00A171EE"/>
    <w:rsid w:val="00A17D9D"/>
    <w:rsid w:val="00A17FD7"/>
    <w:rsid w:val="00A202BD"/>
    <w:rsid w:val="00A204C3"/>
    <w:rsid w:val="00A20943"/>
    <w:rsid w:val="00A20EB7"/>
    <w:rsid w:val="00A20F69"/>
    <w:rsid w:val="00A213E1"/>
    <w:rsid w:val="00A21749"/>
    <w:rsid w:val="00A220AD"/>
    <w:rsid w:val="00A22175"/>
    <w:rsid w:val="00A22C4B"/>
    <w:rsid w:val="00A22F70"/>
    <w:rsid w:val="00A23D08"/>
    <w:rsid w:val="00A2440E"/>
    <w:rsid w:val="00A24741"/>
    <w:rsid w:val="00A24892"/>
    <w:rsid w:val="00A24BA8"/>
    <w:rsid w:val="00A24DCC"/>
    <w:rsid w:val="00A25935"/>
    <w:rsid w:val="00A25A8E"/>
    <w:rsid w:val="00A25ADF"/>
    <w:rsid w:val="00A25B59"/>
    <w:rsid w:val="00A27BA6"/>
    <w:rsid w:val="00A27EBA"/>
    <w:rsid w:val="00A3021E"/>
    <w:rsid w:val="00A3025D"/>
    <w:rsid w:val="00A30E19"/>
    <w:rsid w:val="00A31004"/>
    <w:rsid w:val="00A3164D"/>
    <w:rsid w:val="00A31B0F"/>
    <w:rsid w:val="00A31B62"/>
    <w:rsid w:val="00A32BF2"/>
    <w:rsid w:val="00A32E4B"/>
    <w:rsid w:val="00A338C7"/>
    <w:rsid w:val="00A34E2D"/>
    <w:rsid w:val="00A34F85"/>
    <w:rsid w:val="00A355CD"/>
    <w:rsid w:val="00A361F4"/>
    <w:rsid w:val="00A3697E"/>
    <w:rsid w:val="00A36DA5"/>
    <w:rsid w:val="00A36E68"/>
    <w:rsid w:val="00A370F2"/>
    <w:rsid w:val="00A37D03"/>
    <w:rsid w:val="00A40239"/>
    <w:rsid w:val="00A415F8"/>
    <w:rsid w:val="00A4194E"/>
    <w:rsid w:val="00A4266D"/>
    <w:rsid w:val="00A42AB7"/>
    <w:rsid w:val="00A42BF2"/>
    <w:rsid w:val="00A431A6"/>
    <w:rsid w:val="00A43741"/>
    <w:rsid w:val="00A44368"/>
    <w:rsid w:val="00A44988"/>
    <w:rsid w:val="00A44A73"/>
    <w:rsid w:val="00A45BAD"/>
    <w:rsid w:val="00A4669D"/>
    <w:rsid w:val="00A46873"/>
    <w:rsid w:val="00A47196"/>
    <w:rsid w:val="00A473DA"/>
    <w:rsid w:val="00A47BE3"/>
    <w:rsid w:val="00A47D1A"/>
    <w:rsid w:val="00A5120F"/>
    <w:rsid w:val="00A5131D"/>
    <w:rsid w:val="00A51D26"/>
    <w:rsid w:val="00A51E4C"/>
    <w:rsid w:val="00A52D7F"/>
    <w:rsid w:val="00A532B5"/>
    <w:rsid w:val="00A535CF"/>
    <w:rsid w:val="00A53998"/>
    <w:rsid w:val="00A539B8"/>
    <w:rsid w:val="00A53F30"/>
    <w:rsid w:val="00A54228"/>
    <w:rsid w:val="00A54A93"/>
    <w:rsid w:val="00A54B24"/>
    <w:rsid w:val="00A55402"/>
    <w:rsid w:val="00A55A7A"/>
    <w:rsid w:val="00A55C70"/>
    <w:rsid w:val="00A55DB5"/>
    <w:rsid w:val="00A562EE"/>
    <w:rsid w:val="00A5671E"/>
    <w:rsid w:val="00A5700D"/>
    <w:rsid w:val="00A6042F"/>
    <w:rsid w:val="00A61159"/>
    <w:rsid w:val="00A61168"/>
    <w:rsid w:val="00A614BE"/>
    <w:rsid w:val="00A61A92"/>
    <w:rsid w:val="00A61A9C"/>
    <w:rsid w:val="00A621F6"/>
    <w:rsid w:val="00A625EA"/>
    <w:rsid w:val="00A628D8"/>
    <w:rsid w:val="00A63311"/>
    <w:rsid w:val="00A63862"/>
    <w:rsid w:val="00A63AB5"/>
    <w:rsid w:val="00A63C53"/>
    <w:rsid w:val="00A63F09"/>
    <w:rsid w:val="00A6452C"/>
    <w:rsid w:val="00A64636"/>
    <w:rsid w:val="00A649DE"/>
    <w:rsid w:val="00A64C02"/>
    <w:rsid w:val="00A64F4C"/>
    <w:rsid w:val="00A65BDF"/>
    <w:rsid w:val="00A65D6F"/>
    <w:rsid w:val="00A65F5A"/>
    <w:rsid w:val="00A66D3D"/>
    <w:rsid w:val="00A67014"/>
    <w:rsid w:val="00A679CC"/>
    <w:rsid w:val="00A70607"/>
    <w:rsid w:val="00A706B5"/>
    <w:rsid w:val="00A70990"/>
    <w:rsid w:val="00A7099E"/>
    <w:rsid w:val="00A70C0D"/>
    <w:rsid w:val="00A70EEC"/>
    <w:rsid w:val="00A716A1"/>
    <w:rsid w:val="00A716D7"/>
    <w:rsid w:val="00A717FA"/>
    <w:rsid w:val="00A71996"/>
    <w:rsid w:val="00A71C11"/>
    <w:rsid w:val="00A71D5F"/>
    <w:rsid w:val="00A71E8D"/>
    <w:rsid w:val="00A7211B"/>
    <w:rsid w:val="00A72316"/>
    <w:rsid w:val="00A72A2D"/>
    <w:rsid w:val="00A72FDF"/>
    <w:rsid w:val="00A73DEB"/>
    <w:rsid w:val="00A74350"/>
    <w:rsid w:val="00A7559F"/>
    <w:rsid w:val="00A758C0"/>
    <w:rsid w:val="00A76B1C"/>
    <w:rsid w:val="00A76D1D"/>
    <w:rsid w:val="00A76D43"/>
    <w:rsid w:val="00A76DEF"/>
    <w:rsid w:val="00A7766E"/>
    <w:rsid w:val="00A779EC"/>
    <w:rsid w:val="00A77A6E"/>
    <w:rsid w:val="00A77C57"/>
    <w:rsid w:val="00A80193"/>
    <w:rsid w:val="00A8031F"/>
    <w:rsid w:val="00A80AF6"/>
    <w:rsid w:val="00A80B43"/>
    <w:rsid w:val="00A80F15"/>
    <w:rsid w:val="00A8147F"/>
    <w:rsid w:val="00A815A2"/>
    <w:rsid w:val="00A81AB6"/>
    <w:rsid w:val="00A82BB9"/>
    <w:rsid w:val="00A838B5"/>
    <w:rsid w:val="00A838CE"/>
    <w:rsid w:val="00A83FCE"/>
    <w:rsid w:val="00A8462F"/>
    <w:rsid w:val="00A84C20"/>
    <w:rsid w:val="00A859B8"/>
    <w:rsid w:val="00A86F71"/>
    <w:rsid w:val="00A8761E"/>
    <w:rsid w:val="00A87778"/>
    <w:rsid w:val="00A8783B"/>
    <w:rsid w:val="00A879D2"/>
    <w:rsid w:val="00A87B92"/>
    <w:rsid w:val="00A87F2F"/>
    <w:rsid w:val="00A90631"/>
    <w:rsid w:val="00A9192F"/>
    <w:rsid w:val="00A91C30"/>
    <w:rsid w:val="00A922C7"/>
    <w:rsid w:val="00A9237C"/>
    <w:rsid w:val="00A9286A"/>
    <w:rsid w:val="00A92947"/>
    <w:rsid w:val="00A92A3D"/>
    <w:rsid w:val="00A92C6F"/>
    <w:rsid w:val="00A92E76"/>
    <w:rsid w:val="00A93C37"/>
    <w:rsid w:val="00A950C4"/>
    <w:rsid w:val="00A954A5"/>
    <w:rsid w:val="00A954BA"/>
    <w:rsid w:val="00A95748"/>
    <w:rsid w:val="00A96DC2"/>
    <w:rsid w:val="00A972C6"/>
    <w:rsid w:val="00A97419"/>
    <w:rsid w:val="00A9775A"/>
    <w:rsid w:val="00A977B9"/>
    <w:rsid w:val="00AA07C1"/>
    <w:rsid w:val="00AA0BE3"/>
    <w:rsid w:val="00AA1842"/>
    <w:rsid w:val="00AA193F"/>
    <w:rsid w:val="00AA1BAF"/>
    <w:rsid w:val="00AA1E7D"/>
    <w:rsid w:val="00AA1F55"/>
    <w:rsid w:val="00AA222C"/>
    <w:rsid w:val="00AA2863"/>
    <w:rsid w:val="00AA29D8"/>
    <w:rsid w:val="00AA2E06"/>
    <w:rsid w:val="00AA2E8B"/>
    <w:rsid w:val="00AA3BB0"/>
    <w:rsid w:val="00AA418B"/>
    <w:rsid w:val="00AA421A"/>
    <w:rsid w:val="00AA439D"/>
    <w:rsid w:val="00AA48E7"/>
    <w:rsid w:val="00AA549F"/>
    <w:rsid w:val="00AA5749"/>
    <w:rsid w:val="00AA5D6F"/>
    <w:rsid w:val="00AA6BE2"/>
    <w:rsid w:val="00AA71A4"/>
    <w:rsid w:val="00AA7235"/>
    <w:rsid w:val="00AA7B18"/>
    <w:rsid w:val="00AB06F9"/>
    <w:rsid w:val="00AB08ED"/>
    <w:rsid w:val="00AB0A64"/>
    <w:rsid w:val="00AB0CD5"/>
    <w:rsid w:val="00AB2CF2"/>
    <w:rsid w:val="00AB2DD4"/>
    <w:rsid w:val="00AB310D"/>
    <w:rsid w:val="00AB3392"/>
    <w:rsid w:val="00AB34E7"/>
    <w:rsid w:val="00AB35A8"/>
    <w:rsid w:val="00AB3BC3"/>
    <w:rsid w:val="00AB3ED7"/>
    <w:rsid w:val="00AB3F7E"/>
    <w:rsid w:val="00AB4049"/>
    <w:rsid w:val="00AB4B42"/>
    <w:rsid w:val="00AB4D91"/>
    <w:rsid w:val="00AB5248"/>
    <w:rsid w:val="00AB554B"/>
    <w:rsid w:val="00AB59D2"/>
    <w:rsid w:val="00AB5A55"/>
    <w:rsid w:val="00AB5A89"/>
    <w:rsid w:val="00AB5CA2"/>
    <w:rsid w:val="00AB5F1C"/>
    <w:rsid w:val="00AB6172"/>
    <w:rsid w:val="00AB61D6"/>
    <w:rsid w:val="00AB6CD0"/>
    <w:rsid w:val="00AB70B6"/>
    <w:rsid w:val="00AB7385"/>
    <w:rsid w:val="00AB7757"/>
    <w:rsid w:val="00AB776D"/>
    <w:rsid w:val="00AB7942"/>
    <w:rsid w:val="00AC0432"/>
    <w:rsid w:val="00AC0DD9"/>
    <w:rsid w:val="00AC13BE"/>
    <w:rsid w:val="00AC15C7"/>
    <w:rsid w:val="00AC16B5"/>
    <w:rsid w:val="00AC274D"/>
    <w:rsid w:val="00AC278C"/>
    <w:rsid w:val="00AC2831"/>
    <w:rsid w:val="00AC2CCF"/>
    <w:rsid w:val="00AC2CE2"/>
    <w:rsid w:val="00AC2F85"/>
    <w:rsid w:val="00AC2FD2"/>
    <w:rsid w:val="00AC3ED0"/>
    <w:rsid w:val="00AC3F27"/>
    <w:rsid w:val="00AC404B"/>
    <w:rsid w:val="00AC4B16"/>
    <w:rsid w:val="00AC664B"/>
    <w:rsid w:val="00AC67BD"/>
    <w:rsid w:val="00AC7632"/>
    <w:rsid w:val="00AC7887"/>
    <w:rsid w:val="00AD053D"/>
    <w:rsid w:val="00AD05B5"/>
    <w:rsid w:val="00AD07BB"/>
    <w:rsid w:val="00AD0B0F"/>
    <w:rsid w:val="00AD220B"/>
    <w:rsid w:val="00AD2932"/>
    <w:rsid w:val="00AD2E0C"/>
    <w:rsid w:val="00AD4217"/>
    <w:rsid w:val="00AD47CC"/>
    <w:rsid w:val="00AD4ECE"/>
    <w:rsid w:val="00AD4F30"/>
    <w:rsid w:val="00AD4F8E"/>
    <w:rsid w:val="00AD5532"/>
    <w:rsid w:val="00AD56A0"/>
    <w:rsid w:val="00AD59DD"/>
    <w:rsid w:val="00AD5AA8"/>
    <w:rsid w:val="00AD6B2C"/>
    <w:rsid w:val="00AD6F2A"/>
    <w:rsid w:val="00AE0080"/>
    <w:rsid w:val="00AE0341"/>
    <w:rsid w:val="00AE0515"/>
    <w:rsid w:val="00AE0CAF"/>
    <w:rsid w:val="00AE1125"/>
    <w:rsid w:val="00AE1219"/>
    <w:rsid w:val="00AE2755"/>
    <w:rsid w:val="00AE2A60"/>
    <w:rsid w:val="00AE3C87"/>
    <w:rsid w:val="00AE3D7E"/>
    <w:rsid w:val="00AE49DA"/>
    <w:rsid w:val="00AE4D8D"/>
    <w:rsid w:val="00AE58E3"/>
    <w:rsid w:val="00AE5919"/>
    <w:rsid w:val="00AE5CF4"/>
    <w:rsid w:val="00AE6B0B"/>
    <w:rsid w:val="00AE6D42"/>
    <w:rsid w:val="00AE6F50"/>
    <w:rsid w:val="00AE758F"/>
    <w:rsid w:val="00AE7856"/>
    <w:rsid w:val="00AF07BD"/>
    <w:rsid w:val="00AF0981"/>
    <w:rsid w:val="00AF1C09"/>
    <w:rsid w:val="00AF2862"/>
    <w:rsid w:val="00AF2868"/>
    <w:rsid w:val="00AF3513"/>
    <w:rsid w:val="00AF3E36"/>
    <w:rsid w:val="00AF42E6"/>
    <w:rsid w:val="00AF450D"/>
    <w:rsid w:val="00AF470A"/>
    <w:rsid w:val="00AF4758"/>
    <w:rsid w:val="00AF50E9"/>
    <w:rsid w:val="00AF5CB6"/>
    <w:rsid w:val="00AF5EB2"/>
    <w:rsid w:val="00AF6164"/>
    <w:rsid w:val="00AF640A"/>
    <w:rsid w:val="00AF6B09"/>
    <w:rsid w:val="00AF72B8"/>
    <w:rsid w:val="00AF7BC3"/>
    <w:rsid w:val="00B00E27"/>
    <w:rsid w:val="00B01C6C"/>
    <w:rsid w:val="00B01EF7"/>
    <w:rsid w:val="00B0209E"/>
    <w:rsid w:val="00B0330C"/>
    <w:rsid w:val="00B036FE"/>
    <w:rsid w:val="00B054BE"/>
    <w:rsid w:val="00B0582B"/>
    <w:rsid w:val="00B06850"/>
    <w:rsid w:val="00B06CBB"/>
    <w:rsid w:val="00B072E8"/>
    <w:rsid w:val="00B07809"/>
    <w:rsid w:val="00B078AC"/>
    <w:rsid w:val="00B07CA1"/>
    <w:rsid w:val="00B10017"/>
    <w:rsid w:val="00B10730"/>
    <w:rsid w:val="00B11600"/>
    <w:rsid w:val="00B11CBF"/>
    <w:rsid w:val="00B11F6A"/>
    <w:rsid w:val="00B122A4"/>
    <w:rsid w:val="00B12836"/>
    <w:rsid w:val="00B12C36"/>
    <w:rsid w:val="00B130E6"/>
    <w:rsid w:val="00B1316C"/>
    <w:rsid w:val="00B1385D"/>
    <w:rsid w:val="00B14330"/>
    <w:rsid w:val="00B14A50"/>
    <w:rsid w:val="00B15372"/>
    <w:rsid w:val="00B157F3"/>
    <w:rsid w:val="00B1594E"/>
    <w:rsid w:val="00B15CD6"/>
    <w:rsid w:val="00B15D9F"/>
    <w:rsid w:val="00B15E7D"/>
    <w:rsid w:val="00B1656D"/>
    <w:rsid w:val="00B16B83"/>
    <w:rsid w:val="00B16DB2"/>
    <w:rsid w:val="00B2090E"/>
    <w:rsid w:val="00B213FF"/>
    <w:rsid w:val="00B21732"/>
    <w:rsid w:val="00B2178E"/>
    <w:rsid w:val="00B21842"/>
    <w:rsid w:val="00B21C31"/>
    <w:rsid w:val="00B21E2B"/>
    <w:rsid w:val="00B2245A"/>
    <w:rsid w:val="00B22606"/>
    <w:rsid w:val="00B226C3"/>
    <w:rsid w:val="00B22796"/>
    <w:rsid w:val="00B22807"/>
    <w:rsid w:val="00B231AE"/>
    <w:rsid w:val="00B23333"/>
    <w:rsid w:val="00B233DE"/>
    <w:rsid w:val="00B23A28"/>
    <w:rsid w:val="00B23A39"/>
    <w:rsid w:val="00B2466D"/>
    <w:rsid w:val="00B25468"/>
    <w:rsid w:val="00B25EB3"/>
    <w:rsid w:val="00B2676C"/>
    <w:rsid w:val="00B26E52"/>
    <w:rsid w:val="00B271BF"/>
    <w:rsid w:val="00B2773D"/>
    <w:rsid w:val="00B27A48"/>
    <w:rsid w:val="00B27C4D"/>
    <w:rsid w:val="00B27D30"/>
    <w:rsid w:val="00B30295"/>
    <w:rsid w:val="00B30ADA"/>
    <w:rsid w:val="00B30C27"/>
    <w:rsid w:val="00B30E81"/>
    <w:rsid w:val="00B313BB"/>
    <w:rsid w:val="00B32134"/>
    <w:rsid w:val="00B321A7"/>
    <w:rsid w:val="00B33347"/>
    <w:rsid w:val="00B33954"/>
    <w:rsid w:val="00B33A5E"/>
    <w:rsid w:val="00B33F0F"/>
    <w:rsid w:val="00B34611"/>
    <w:rsid w:val="00B35467"/>
    <w:rsid w:val="00B35F82"/>
    <w:rsid w:val="00B363FD"/>
    <w:rsid w:val="00B36916"/>
    <w:rsid w:val="00B3721A"/>
    <w:rsid w:val="00B37BF7"/>
    <w:rsid w:val="00B37BFE"/>
    <w:rsid w:val="00B37DE8"/>
    <w:rsid w:val="00B40162"/>
    <w:rsid w:val="00B41EBE"/>
    <w:rsid w:val="00B4213F"/>
    <w:rsid w:val="00B42374"/>
    <w:rsid w:val="00B42E9E"/>
    <w:rsid w:val="00B42FAA"/>
    <w:rsid w:val="00B4300C"/>
    <w:rsid w:val="00B432D6"/>
    <w:rsid w:val="00B4376B"/>
    <w:rsid w:val="00B4412A"/>
    <w:rsid w:val="00B46118"/>
    <w:rsid w:val="00B4656C"/>
    <w:rsid w:val="00B468EA"/>
    <w:rsid w:val="00B46A3D"/>
    <w:rsid w:val="00B479A4"/>
    <w:rsid w:val="00B47BDF"/>
    <w:rsid w:val="00B47E89"/>
    <w:rsid w:val="00B50A64"/>
    <w:rsid w:val="00B50FD2"/>
    <w:rsid w:val="00B5122D"/>
    <w:rsid w:val="00B512AD"/>
    <w:rsid w:val="00B51935"/>
    <w:rsid w:val="00B51E3C"/>
    <w:rsid w:val="00B52B0B"/>
    <w:rsid w:val="00B5315B"/>
    <w:rsid w:val="00B5327B"/>
    <w:rsid w:val="00B532FD"/>
    <w:rsid w:val="00B53411"/>
    <w:rsid w:val="00B54047"/>
    <w:rsid w:val="00B54053"/>
    <w:rsid w:val="00B5444C"/>
    <w:rsid w:val="00B5451C"/>
    <w:rsid w:val="00B54AAB"/>
    <w:rsid w:val="00B55C89"/>
    <w:rsid w:val="00B56CEC"/>
    <w:rsid w:val="00B57471"/>
    <w:rsid w:val="00B575FE"/>
    <w:rsid w:val="00B60EAB"/>
    <w:rsid w:val="00B61163"/>
    <w:rsid w:val="00B626C3"/>
    <w:rsid w:val="00B62756"/>
    <w:rsid w:val="00B62811"/>
    <w:rsid w:val="00B6298B"/>
    <w:rsid w:val="00B63006"/>
    <w:rsid w:val="00B63410"/>
    <w:rsid w:val="00B6437E"/>
    <w:rsid w:val="00B64953"/>
    <w:rsid w:val="00B64EEB"/>
    <w:rsid w:val="00B64FCA"/>
    <w:rsid w:val="00B663BE"/>
    <w:rsid w:val="00B674D0"/>
    <w:rsid w:val="00B675B2"/>
    <w:rsid w:val="00B67DD7"/>
    <w:rsid w:val="00B70111"/>
    <w:rsid w:val="00B70372"/>
    <w:rsid w:val="00B70503"/>
    <w:rsid w:val="00B70758"/>
    <w:rsid w:val="00B70A87"/>
    <w:rsid w:val="00B70F02"/>
    <w:rsid w:val="00B719D1"/>
    <w:rsid w:val="00B71E68"/>
    <w:rsid w:val="00B72591"/>
    <w:rsid w:val="00B726C0"/>
    <w:rsid w:val="00B72D66"/>
    <w:rsid w:val="00B72FD5"/>
    <w:rsid w:val="00B733E3"/>
    <w:rsid w:val="00B73B02"/>
    <w:rsid w:val="00B73F82"/>
    <w:rsid w:val="00B741FC"/>
    <w:rsid w:val="00B74501"/>
    <w:rsid w:val="00B74F19"/>
    <w:rsid w:val="00B751E0"/>
    <w:rsid w:val="00B75402"/>
    <w:rsid w:val="00B75C3D"/>
    <w:rsid w:val="00B75E26"/>
    <w:rsid w:val="00B76138"/>
    <w:rsid w:val="00B774F3"/>
    <w:rsid w:val="00B77C99"/>
    <w:rsid w:val="00B77E86"/>
    <w:rsid w:val="00B801F1"/>
    <w:rsid w:val="00B8027B"/>
    <w:rsid w:val="00B80427"/>
    <w:rsid w:val="00B80767"/>
    <w:rsid w:val="00B80D7E"/>
    <w:rsid w:val="00B80F2A"/>
    <w:rsid w:val="00B80FAA"/>
    <w:rsid w:val="00B8109C"/>
    <w:rsid w:val="00B814FE"/>
    <w:rsid w:val="00B817D8"/>
    <w:rsid w:val="00B8287B"/>
    <w:rsid w:val="00B82ECD"/>
    <w:rsid w:val="00B83313"/>
    <w:rsid w:val="00B837B5"/>
    <w:rsid w:val="00B83FCB"/>
    <w:rsid w:val="00B84588"/>
    <w:rsid w:val="00B84C5A"/>
    <w:rsid w:val="00B8523E"/>
    <w:rsid w:val="00B852DF"/>
    <w:rsid w:val="00B859DB"/>
    <w:rsid w:val="00B85A5C"/>
    <w:rsid w:val="00B85EF9"/>
    <w:rsid w:val="00B86049"/>
    <w:rsid w:val="00B865A6"/>
    <w:rsid w:val="00B865BA"/>
    <w:rsid w:val="00B86B66"/>
    <w:rsid w:val="00B87516"/>
    <w:rsid w:val="00B90AD7"/>
    <w:rsid w:val="00B90FC8"/>
    <w:rsid w:val="00B9115D"/>
    <w:rsid w:val="00B91716"/>
    <w:rsid w:val="00B9180B"/>
    <w:rsid w:val="00B925F7"/>
    <w:rsid w:val="00B932F7"/>
    <w:rsid w:val="00B94947"/>
    <w:rsid w:val="00B960AD"/>
    <w:rsid w:val="00B96537"/>
    <w:rsid w:val="00B96A89"/>
    <w:rsid w:val="00B97906"/>
    <w:rsid w:val="00BA001D"/>
    <w:rsid w:val="00BA1139"/>
    <w:rsid w:val="00BA1EDF"/>
    <w:rsid w:val="00BA2139"/>
    <w:rsid w:val="00BA322C"/>
    <w:rsid w:val="00BA33D8"/>
    <w:rsid w:val="00BA3459"/>
    <w:rsid w:val="00BA3495"/>
    <w:rsid w:val="00BA37BF"/>
    <w:rsid w:val="00BA3907"/>
    <w:rsid w:val="00BA41EF"/>
    <w:rsid w:val="00BA4229"/>
    <w:rsid w:val="00BA4345"/>
    <w:rsid w:val="00BA4805"/>
    <w:rsid w:val="00BA4A7F"/>
    <w:rsid w:val="00BA4C74"/>
    <w:rsid w:val="00BA50FB"/>
    <w:rsid w:val="00BA5F21"/>
    <w:rsid w:val="00BA6911"/>
    <w:rsid w:val="00BA765D"/>
    <w:rsid w:val="00BB0582"/>
    <w:rsid w:val="00BB0C92"/>
    <w:rsid w:val="00BB148A"/>
    <w:rsid w:val="00BB1A7A"/>
    <w:rsid w:val="00BB1B02"/>
    <w:rsid w:val="00BB2914"/>
    <w:rsid w:val="00BB34A4"/>
    <w:rsid w:val="00BB642A"/>
    <w:rsid w:val="00BB67A1"/>
    <w:rsid w:val="00BB7773"/>
    <w:rsid w:val="00BB7EA6"/>
    <w:rsid w:val="00BB7ED2"/>
    <w:rsid w:val="00BC05B0"/>
    <w:rsid w:val="00BC1254"/>
    <w:rsid w:val="00BC1557"/>
    <w:rsid w:val="00BC1808"/>
    <w:rsid w:val="00BC1973"/>
    <w:rsid w:val="00BC207C"/>
    <w:rsid w:val="00BC31F3"/>
    <w:rsid w:val="00BC3482"/>
    <w:rsid w:val="00BC37AF"/>
    <w:rsid w:val="00BC4984"/>
    <w:rsid w:val="00BC5B6F"/>
    <w:rsid w:val="00BC62B2"/>
    <w:rsid w:val="00BC68A0"/>
    <w:rsid w:val="00BC6A89"/>
    <w:rsid w:val="00BC78CE"/>
    <w:rsid w:val="00BD1077"/>
    <w:rsid w:val="00BD1123"/>
    <w:rsid w:val="00BD1422"/>
    <w:rsid w:val="00BD1A63"/>
    <w:rsid w:val="00BD258E"/>
    <w:rsid w:val="00BD2C91"/>
    <w:rsid w:val="00BD2D15"/>
    <w:rsid w:val="00BD31EC"/>
    <w:rsid w:val="00BD3276"/>
    <w:rsid w:val="00BD334F"/>
    <w:rsid w:val="00BD36CF"/>
    <w:rsid w:val="00BD3AAB"/>
    <w:rsid w:val="00BD4316"/>
    <w:rsid w:val="00BD4BCF"/>
    <w:rsid w:val="00BD4D02"/>
    <w:rsid w:val="00BD5305"/>
    <w:rsid w:val="00BD5E39"/>
    <w:rsid w:val="00BD61FF"/>
    <w:rsid w:val="00BD659A"/>
    <w:rsid w:val="00BD7B70"/>
    <w:rsid w:val="00BD7B78"/>
    <w:rsid w:val="00BD7D79"/>
    <w:rsid w:val="00BE0578"/>
    <w:rsid w:val="00BE065D"/>
    <w:rsid w:val="00BE0724"/>
    <w:rsid w:val="00BE08C5"/>
    <w:rsid w:val="00BE09A1"/>
    <w:rsid w:val="00BE0FA3"/>
    <w:rsid w:val="00BE12C0"/>
    <w:rsid w:val="00BE17CE"/>
    <w:rsid w:val="00BE1B4B"/>
    <w:rsid w:val="00BE26BE"/>
    <w:rsid w:val="00BE3E9D"/>
    <w:rsid w:val="00BE4339"/>
    <w:rsid w:val="00BE496A"/>
    <w:rsid w:val="00BE4C25"/>
    <w:rsid w:val="00BE55BB"/>
    <w:rsid w:val="00BE5998"/>
    <w:rsid w:val="00BE60CB"/>
    <w:rsid w:val="00BE6295"/>
    <w:rsid w:val="00BE69F6"/>
    <w:rsid w:val="00BE73BC"/>
    <w:rsid w:val="00BE79C1"/>
    <w:rsid w:val="00BE7A4B"/>
    <w:rsid w:val="00BF066D"/>
    <w:rsid w:val="00BF0A1D"/>
    <w:rsid w:val="00BF0C84"/>
    <w:rsid w:val="00BF1471"/>
    <w:rsid w:val="00BF18ED"/>
    <w:rsid w:val="00BF1AA6"/>
    <w:rsid w:val="00BF2207"/>
    <w:rsid w:val="00BF289C"/>
    <w:rsid w:val="00BF2A08"/>
    <w:rsid w:val="00BF2AA9"/>
    <w:rsid w:val="00BF3BD0"/>
    <w:rsid w:val="00BF5065"/>
    <w:rsid w:val="00BF5237"/>
    <w:rsid w:val="00BF5AD1"/>
    <w:rsid w:val="00BF5BDC"/>
    <w:rsid w:val="00BF689E"/>
    <w:rsid w:val="00BF7061"/>
    <w:rsid w:val="00BF71F6"/>
    <w:rsid w:val="00BF7409"/>
    <w:rsid w:val="00BF762F"/>
    <w:rsid w:val="00BF765F"/>
    <w:rsid w:val="00BF7741"/>
    <w:rsid w:val="00BF7912"/>
    <w:rsid w:val="00BF7D0A"/>
    <w:rsid w:val="00BF7EF9"/>
    <w:rsid w:val="00C002A5"/>
    <w:rsid w:val="00C00336"/>
    <w:rsid w:val="00C00791"/>
    <w:rsid w:val="00C01038"/>
    <w:rsid w:val="00C011C5"/>
    <w:rsid w:val="00C01314"/>
    <w:rsid w:val="00C0168C"/>
    <w:rsid w:val="00C01E39"/>
    <w:rsid w:val="00C01E7E"/>
    <w:rsid w:val="00C02123"/>
    <w:rsid w:val="00C0315D"/>
    <w:rsid w:val="00C034DC"/>
    <w:rsid w:val="00C03607"/>
    <w:rsid w:val="00C0381D"/>
    <w:rsid w:val="00C03B0F"/>
    <w:rsid w:val="00C03CD3"/>
    <w:rsid w:val="00C04004"/>
    <w:rsid w:val="00C046EB"/>
    <w:rsid w:val="00C06D17"/>
    <w:rsid w:val="00C07473"/>
    <w:rsid w:val="00C0775E"/>
    <w:rsid w:val="00C0797E"/>
    <w:rsid w:val="00C07BAE"/>
    <w:rsid w:val="00C10789"/>
    <w:rsid w:val="00C111F1"/>
    <w:rsid w:val="00C11323"/>
    <w:rsid w:val="00C11598"/>
    <w:rsid w:val="00C12330"/>
    <w:rsid w:val="00C1236C"/>
    <w:rsid w:val="00C1275B"/>
    <w:rsid w:val="00C13200"/>
    <w:rsid w:val="00C14D81"/>
    <w:rsid w:val="00C15057"/>
    <w:rsid w:val="00C15075"/>
    <w:rsid w:val="00C155E3"/>
    <w:rsid w:val="00C1586A"/>
    <w:rsid w:val="00C15B2F"/>
    <w:rsid w:val="00C163C4"/>
    <w:rsid w:val="00C1683E"/>
    <w:rsid w:val="00C168A8"/>
    <w:rsid w:val="00C16ED8"/>
    <w:rsid w:val="00C17A66"/>
    <w:rsid w:val="00C21449"/>
    <w:rsid w:val="00C21AC7"/>
    <w:rsid w:val="00C21E5E"/>
    <w:rsid w:val="00C22BD8"/>
    <w:rsid w:val="00C22D6E"/>
    <w:rsid w:val="00C23273"/>
    <w:rsid w:val="00C240D1"/>
    <w:rsid w:val="00C24156"/>
    <w:rsid w:val="00C25370"/>
    <w:rsid w:val="00C253DE"/>
    <w:rsid w:val="00C253F9"/>
    <w:rsid w:val="00C25EEF"/>
    <w:rsid w:val="00C263D6"/>
    <w:rsid w:val="00C2655D"/>
    <w:rsid w:val="00C26783"/>
    <w:rsid w:val="00C272CD"/>
    <w:rsid w:val="00C273AA"/>
    <w:rsid w:val="00C30387"/>
    <w:rsid w:val="00C30449"/>
    <w:rsid w:val="00C30927"/>
    <w:rsid w:val="00C314B1"/>
    <w:rsid w:val="00C3177B"/>
    <w:rsid w:val="00C32EAC"/>
    <w:rsid w:val="00C33181"/>
    <w:rsid w:val="00C3354A"/>
    <w:rsid w:val="00C339B8"/>
    <w:rsid w:val="00C339C4"/>
    <w:rsid w:val="00C33AF5"/>
    <w:rsid w:val="00C33BA8"/>
    <w:rsid w:val="00C34045"/>
    <w:rsid w:val="00C34062"/>
    <w:rsid w:val="00C34624"/>
    <w:rsid w:val="00C3468F"/>
    <w:rsid w:val="00C346EC"/>
    <w:rsid w:val="00C35AB2"/>
    <w:rsid w:val="00C35E98"/>
    <w:rsid w:val="00C36324"/>
    <w:rsid w:val="00C365C0"/>
    <w:rsid w:val="00C36E50"/>
    <w:rsid w:val="00C37193"/>
    <w:rsid w:val="00C37606"/>
    <w:rsid w:val="00C378C3"/>
    <w:rsid w:val="00C37AC9"/>
    <w:rsid w:val="00C40A84"/>
    <w:rsid w:val="00C40C01"/>
    <w:rsid w:val="00C40C0A"/>
    <w:rsid w:val="00C40E0C"/>
    <w:rsid w:val="00C40E48"/>
    <w:rsid w:val="00C40EE1"/>
    <w:rsid w:val="00C413F6"/>
    <w:rsid w:val="00C4202F"/>
    <w:rsid w:val="00C4369C"/>
    <w:rsid w:val="00C44178"/>
    <w:rsid w:val="00C44565"/>
    <w:rsid w:val="00C44E9B"/>
    <w:rsid w:val="00C44F49"/>
    <w:rsid w:val="00C453A0"/>
    <w:rsid w:val="00C45780"/>
    <w:rsid w:val="00C45EF2"/>
    <w:rsid w:val="00C46173"/>
    <w:rsid w:val="00C46357"/>
    <w:rsid w:val="00C4679C"/>
    <w:rsid w:val="00C46D97"/>
    <w:rsid w:val="00C47188"/>
    <w:rsid w:val="00C505EB"/>
    <w:rsid w:val="00C50AF7"/>
    <w:rsid w:val="00C50EC4"/>
    <w:rsid w:val="00C510F4"/>
    <w:rsid w:val="00C522BF"/>
    <w:rsid w:val="00C52B43"/>
    <w:rsid w:val="00C52E4A"/>
    <w:rsid w:val="00C533BB"/>
    <w:rsid w:val="00C53713"/>
    <w:rsid w:val="00C542D5"/>
    <w:rsid w:val="00C5435E"/>
    <w:rsid w:val="00C546C9"/>
    <w:rsid w:val="00C548CE"/>
    <w:rsid w:val="00C54C09"/>
    <w:rsid w:val="00C5573D"/>
    <w:rsid w:val="00C55EE9"/>
    <w:rsid w:val="00C560DF"/>
    <w:rsid w:val="00C56302"/>
    <w:rsid w:val="00C57662"/>
    <w:rsid w:val="00C577A2"/>
    <w:rsid w:val="00C578E1"/>
    <w:rsid w:val="00C60724"/>
    <w:rsid w:val="00C6103D"/>
    <w:rsid w:val="00C61543"/>
    <w:rsid w:val="00C615F0"/>
    <w:rsid w:val="00C61990"/>
    <w:rsid w:val="00C620A9"/>
    <w:rsid w:val="00C62F7C"/>
    <w:rsid w:val="00C632AC"/>
    <w:rsid w:val="00C6368A"/>
    <w:rsid w:val="00C63D32"/>
    <w:rsid w:val="00C63FB0"/>
    <w:rsid w:val="00C647C1"/>
    <w:rsid w:val="00C648F3"/>
    <w:rsid w:val="00C65035"/>
    <w:rsid w:val="00C65684"/>
    <w:rsid w:val="00C656E3"/>
    <w:rsid w:val="00C6587E"/>
    <w:rsid w:val="00C66097"/>
    <w:rsid w:val="00C66C28"/>
    <w:rsid w:val="00C66C41"/>
    <w:rsid w:val="00C66CC6"/>
    <w:rsid w:val="00C67D33"/>
    <w:rsid w:val="00C70065"/>
    <w:rsid w:val="00C70456"/>
    <w:rsid w:val="00C7095B"/>
    <w:rsid w:val="00C71EC7"/>
    <w:rsid w:val="00C72699"/>
    <w:rsid w:val="00C726B9"/>
    <w:rsid w:val="00C72B86"/>
    <w:rsid w:val="00C7347D"/>
    <w:rsid w:val="00C73583"/>
    <w:rsid w:val="00C756EA"/>
    <w:rsid w:val="00C75EED"/>
    <w:rsid w:val="00C76B13"/>
    <w:rsid w:val="00C77207"/>
    <w:rsid w:val="00C77729"/>
    <w:rsid w:val="00C777F7"/>
    <w:rsid w:val="00C8014D"/>
    <w:rsid w:val="00C802DB"/>
    <w:rsid w:val="00C80ED1"/>
    <w:rsid w:val="00C81487"/>
    <w:rsid w:val="00C8150E"/>
    <w:rsid w:val="00C8236D"/>
    <w:rsid w:val="00C8258D"/>
    <w:rsid w:val="00C825D8"/>
    <w:rsid w:val="00C82DAA"/>
    <w:rsid w:val="00C83359"/>
    <w:rsid w:val="00C83692"/>
    <w:rsid w:val="00C8468B"/>
    <w:rsid w:val="00C84809"/>
    <w:rsid w:val="00C84AAB"/>
    <w:rsid w:val="00C84AEA"/>
    <w:rsid w:val="00C85841"/>
    <w:rsid w:val="00C86EC1"/>
    <w:rsid w:val="00C86F9A"/>
    <w:rsid w:val="00C87796"/>
    <w:rsid w:val="00C877CF"/>
    <w:rsid w:val="00C903AE"/>
    <w:rsid w:val="00C91F4E"/>
    <w:rsid w:val="00C92391"/>
    <w:rsid w:val="00C92D3F"/>
    <w:rsid w:val="00C9371D"/>
    <w:rsid w:val="00C9375F"/>
    <w:rsid w:val="00C951C4"/>
    <w:rsid w:val="00C95370"/>
    <w:rsid w:val="00C9541B"/>
    <w:rsid w:val="00C95C13"/>
    <w:rsid w:val="00C961A7"/>
    <w:rsid w:val="00C96971"/>
    <w:rsid w:val="00C97772"/>
    <w:rsid w:val="00C97C41"/>
    <w:rsid w:val="00C97D7C"/>
    <w:rsid w:val="00CA03BD"/>
    <w:rsid w:val="00CA0834"/>
    <w:rsid w:val="00CA09D4"/>
    <w:rsid w:val="00CA0A57"/>
    <w:rsid w:val="00CA104D"/>
    <w:rsid w:val="00CA1EC3"/>
    <w:rsid w:val="00CA29B9"/>
    <w:rsid w:val="00CA2A63"/>
    <w:rsid w:val="00CA2B45"/>
    <w:rsid w:val="00CA3530"/>
    <w:rsid w:val="00CA46B2"/>
    <w:rsid w:val="00CA4D47"/>
    <w:rsid w:val="00CA52F6"/>
    <w:rsid w:val="00CA5626"/>
    <w:rsid w:val="00CA61B2"/>
    <w:rsid w:val="00CA625A"/>
    <w:rsid w:val="00CA690D"/>
    <w:rsid w:val="00CA757D"/>
    <w:rsid w:val="00CB0694"/>
    <w:rsid w:val="00CB06F0"/>
    <w:rsid w:val="00CB0932"/>
    <w:rsid w:val="00CB0E8A"/>
    <w:rsid w:val="00CB12C1"/>
    <w:rsid w:val="00CB21F1"/>
    <w:rsid w:val="00CB3A59"/>
    <w:rsid w:val="00CB445F"/>
    <w:rsid w:val="00CB4989"/>
    <w:rsid w:val="00CB5650"/>
    <w:rsid w:val="00CB5C94"/>
    <w:rsid w:val="00CB61A9"/>
    <w:rsid w:val="00CB6689"/>
    <w:rsid w:val="00CC09C8"/>
    <w:rsid w:val="00CC145B"/>
    <w:rsid w:val="00CC1BD2"/>
    <w:rsid w:val="00CC253C"/>
    <w:rsid w:val="00CC2A12"/>
    <w:rsid w:val="00CC3736"/>
    <w:rsid w:val="00CC3B53"/>
    <w:rsid w:val="00CC3DA3"/>
    <w:rsid w:val="00CC3DA5"/>
    <w:rsid w:val="00CC44A9"/>
    <w:rsid w:val="00CC4BA3"/>
    <w:rsid w:val="00CC4C78"/>
    <w:rsid w:val="00CC5626"/>
    <w:rsid w:val="00CC564B"/>
    <w:rsid w:val="00CC59B9"/>
    <w:rsid w:val="00CC5F79"/>
    <w:rsid w:val="00CC61D2"/>
    <w:rsid w:val="00CC6B89"/>
    <w:rsid w:val="00CC6CF5"/>
    <w:rsid w:val="00CC73A8"/>
    <w:rsid w:val="00CC73E5"/>
    <w:rsid w:val="00CC7F64"/>
    <w:rsid w:val="00CD02AC"/>
    <w:rsid w:val="00CD02FC"/>
    <w:rsid w:val="00CD036A"/>
    <w:rsid w:val="00CD05F4"/>
    <w:rsid w:val="00CD0784"/>
    <w:rsid w:val="00CD0E2B"/>
    <w:rsid w:val="00CD127F"/>
    <w:rsid w:val="00CD15A4"/>
    <w:rsid w:val="00CD1E46"/>
    <w:rsid w:val="00CD27B7"/>
    <w:rsid w:val="00CD2A37"/>
    <w:rsid w:val="00CD2A4A"/>
    <w:rsid w:val="00CD3348"/>
    <w:rsid w:val="00CD364D"/>
    <w:rsid w:val="00CD37A6"/>
    <w:rsid w:val="00CD3A9C"/>
    <w:rsid w:val="00CD3AB8"/>
    <w:rsid w:val="00CD3BE4"/>
    <w:rsid w:val="00CD427D"/>
    <w:rsid w:val="00CD450F"/>
    <w:rsid w:val="00CD4CD3"/>
    <w:rsid w:val="00CD5897"/>
    <w:rsid w:val="00CD5E95"/>
    <w:rsid w:val="00CD5EF4"/>
    <w:rsid w:val="00CD6BF2"/>
    <w:rsid w:val="00CD702D"/>
    <w:rsid w:val="00CD73B7"/>
    <w:rsid w:val="00CD7800"/>
    <w:rsid w:val="00CD7F31"/>
    <w:rsid w:val="00CE095F"/>
    <w:rsid w:val="00CE2468"/>
    <w:rsid w:val="00CE261D"/>
    <w:rsid w:val="00CE2657"/>
    <w:rsid w:val="00CE2893"/>
    <w:rsid w:val="00CE29CF"/>
    <w:rsid w:val="00CE3FF3"/>
    <w:rsid w:val="00CE4127"/>
    <w:rsid w:val="00CE49CB"/>
    <w:rsid w:val="00CE5AF9"/>
    <w:rsid w:val="00CE65A1"/>
    <w:rsid w:val="00CE712D"/>
    <w:rsid w:val="00CE7F73"/>
    <w:rsid w:val="00CF0F00"/>
    <w:rsid w:val="00CF136D"/>
    <w:rsid w:val="00CF287F"/>
    <w:rsid w:val="00CF4FE7"/>
    <w:rsid w:val="00CF62B8"/>
    <w:rsid w:val="00CF66DF"/>
    <w:rsid w:val="00CF6A03"/>
    <w:rsid w:val="00CF6DE8"/>
    <w:rsid w:val="00CF7994"/>
    <w:rsid w:val="00CF7B52"/>
    <w:rsid w:val="00D00121"/>
    <w:rsid w:val="00D0175B"/>
    <w:rsid w:val="00D01DF8"/>
    <w:rsid w:val="00D01F2A"/>
    <w:rsid w:val="00D02059"/>
    <w:rsid w:val="00D02191"/>
    <w:rsid w:val="00D02AA3"/>
    <w:rsid w:val="00D02C1B"/>
    <w:rsid w:val="00D02D45"/>
    <w:rsid w:val="00D03955"/>
    <w:rsid w:val="00D03E3B"/>
    <w:rsid w:val="00D0406B"/>
    <w:rsid w:val="00D053EF"/>
    <w:rsid w:val="00D055AD"/>
    <w:rsid w:val="00D056B3"/>
    <w:rsid w:val="00D0577B"/>
    <w:rsid w:val="00D05BD6"/>
    <w:rsid w:val="00D05D76"/>
    <w:rsid w:val="00D06476"/>
    <w:rsid w:val="00D0660D"/>
    <w:rsid w:val="00D06EA2"/>
    <w:rsid w:val="00D07A1D"/>
    <w:rsid w:val="00D07B11"/>
    <w:rsid w:val="00D07EE3"/>
    <w:rsid w:val="00D105BD"/>
    <w:rsid w:val="00D10E93"/>
    <w:rsid w:val="00D113F0"/>
    <w:rsid w:val="00D11523"/>
    <w:rsid w:val="00D115BC"/>
    <w:rsid w:val="00D11BB8"/>
    <w:rsid w:val="00D129BD"/>
    <w:rsid w:val="00D129DD"/>
    <w:rsid w:val="00D12A52"/>
    <w:rsid w:val="00D131E1"/>
    <w:rsid w:val="00D134DA"/>
    <w:rsid w:val="00D13918"/>
    <w:rsid w:val="00D13DF9"/>
    <w:rsid w:val="00D148DB"/>
    <w:rsid w:val="00D14B16"/>
    <w:rsid w:val="00D14C07"/>
    <w:rsid w:val="00D159AD"/>
    <w:rsid w:val="00D15CB4"/>
    <w:rsid w:val="00D160D5"/>
    <w:rsid w:val="00D161A2"/>
    <w:rsid w:val="00D16DB4"/>
    <w:rsid w:val="00D17425"/>
    <w:rsid w:val="00D17ECA"/>
    <w:rsid w:val="00D20C76"/>
    <w:rsid w:val="00D21B08"/>
    <w:rsid w:val="00D23D00"/>
    <w:rsid w:val="00D240A8"/>
    <w:rsid w:val="00D24501"/>
    <w:rsid w:val="00D2464F"/>
    <w:rsid w:val="00D2466D"/>
    <w:rsid w:val="00D247E5"/>
    <w:rsid w:val="00D24BBB"/>
    <w:rsid w:val="00D25769"/>
    <w:rsid w:val="00D25C78"/>
    <w:rsid w:val="00D272C5"/>
    <w:rsid w:val="00D273A0"/>
    <w:rsid w:val="00D2743D"/>
    <w:rsid w:val="00D27823"/>
    <w:rsid w:val="00D279AD"/>
    <w:rsid w:val="00D27A9C"/>
    <w:rsid w:val="00D27BE1"/>
    <w:rsid w:val="00D27C99"/>
    <w:rsid w:val="00D308C0"/>
    <w:rsid w:val="00D30C1E"/>
    <w:rsid w:val="00D30C48"/>
    <w:rsid w:val="00D30D49"/>
    <w:rsid w:val="00D31073"/>
    <w:rsid w:val="00D31534"/>
    <w:rsid w:val="00D31D05"/>
    <w:rsid w:val="00D32262"/>
    <w:rsid w:val="00D32741"/>
    <w:rsid w:val="00D335C9"/>
    <w:rsid w:val="00D3448A"/>
    <w:rsid w:val="00D34C7F"/>
    <w:rsid w:val="00D35660"/>
    <w:rsid w:val="00D35CCA"/>
    <w:rsid w:val="00D35E02"/>
    <w:rsid w:val="00D3643E"/>
    <w:rsid w:val="00D368FA"/>
    <w:rsid w:val="00D36B4A"/>
    <w:rsid w:val="00D36DD4"/>
    <w:rsid w:val="00D3727F"/>
    <w:rsid w:val="00D37C9D"/>
    <w:rsid w:val="00D40C6B"/>
    <w:rsid w:val="00D424B4"/>
    <w:rsid w:val="00D4278E"/>
    <w:rsid w:val="00D431CD"/>
    <w:rsid w:val="00D43E4E"/>
    <w:rsid w:val="00D43F92"/>
    <w:rsid w:val="00D440A0"/>
    <w:rsid w:val="00D444EE"/>
    <w:rsid w:val="00D445D9"/>
    <w:rsid w:val="00D445E9"/>
    <w:rsid w:val="00D44737"/>
    <w:rsid w:val="00D44C60"/>
    <w:rsid w:val="00D44D93"/>
    <w:rsid w:val="00D45190"/>
    <w:rsid w:val="00D45456"/>
    <w:rsid w:val="00D4559B"/>
    <w:rsid w:val="00D45732"/>
    <w:rsid w:val="00D45B60"/>
    <w:rsid w:val="00D461BD"/>
    <w:rsid w:val="00D4689E"/>
    <w:rsid w:val="00D46CD3"/>
    <w:rsid w:val="00D46D26"/>
    <w:rsid w:val="00D477A7"/>
    <w:rsid w:val="00D47C88"/>
    <w:rsid w:val="00D500ED"/>
    <w:rsid w:val="00D50E2E"/>
    <w:rsid w:val="00D510B3"/>
    <w:rsid w:val="00D51603"/>
    <w:rsid w:val="00D51ABE"/>
    <w:rsid w:val="00D51D51"/>
    <w:rsid w:val="00D51DBB"/>
    <w:rsid w:val="00D52249"/>
    <w:rsid w:val="00D52360"/>
    <w:rsid w:val="00D52702"/>
    <w:rsid w:val="00D529FE"/>
    <w:rsid w:val="00D52CA9"/>
    <w:rsid w:val="00D53DAB"/>
    <w:rsid w:val="00D53E59"/>
    <w:rsid w:val="00D540C3"/>
    <w:rsid w:val="00D54170"/>
    <w:rsid w:val="00D54389"/>
    <w:rsid w:val="00D54DEB"/>
    <w:rsid w:val="00D550A0"/>
    <w:rsid w:val="00D5524F"/>
    <w:rsid w:val="00D558AD"/>
    <w:rsid w:val="00D55EB1"/>
    <w:rsid w:val="00D5620E"/>
    <w:rsid w:val="00D56311"/>
    <w:rsid w:val="00D56990"/>
    <w:rsid w:val="00D56F6B"/>
    <w:rsid w:val="00D5783B"/>
    <w:rsid w:val="00D57B80"/>
    <w:rsid w:val="00D57E08"/>
    <w:rsid w:val="00D57F43"/>
    <w:rsid w:val="00D608EF"/>
    <w:rsid w:val="00D60A9B"/>
    <w:rsid w:val="00D622E0"/>
    <w:rsid w:val="00D62BEE"/>
    <w:rsid w:val="00D62F00"/>
    <w:rsid w:val="00D63C17"/>
    <w:rsid w:val="00D6490B"/>
    <w:rsid w:val="00D64D91"/>
    <w:rsid w:val="00D651D9"/>
    <w:rsid w:val="00D65AE9"/>
    <w:rsid w:val="00D66269"/>
    <w:rsid w:val="00D67458"/>
    <w:rsid w:val="00D6783E"/>
    <w:rsid w:val="00D67912"/>
    <w:rsid w:val="00D67E3C"/>
    <w:rsid w:val="00D702EA"/>
    <w:rsid w:val="00D70747"/>
    <w:rsid w:val="00D709AE"/>
    <w:rsid w:val="00D709F8"/>
    <w:rsid w:val="00D70BAE"/>
    <w:rsid w:val="00D70D3E"/>
    <w:rsid w:val="00D70E70"/>
    <w:rsid w:val="00D7100D"/>
    <w:rsid w:val="00D710DE"/>
    <w:rsid w:val="00D71861"/>
    <w:rsid w:val="00D71B34"/>
    <w:rsid w:val="00D72E39"/>
    <w:rsid w:val="00D738EE"/>
    <w:rsid w:val="00D73CFF"/>
    <w:rsid w:val="00D73FAC"/>
    <w:rsid w:val="00D74121"/>
    <w:rsid w:val="00D74708"/>
    <w:rsid w:val="00D74A68"/>
    <w:rsid w:val="00D754FB"/>
    <w:rsid w:val="00D765DA"/>
    <w:rsid w:val="00D76C31"/>
    <w:rsid w:val="00D76E5C"/>
    <w:rsid w:val="00D7731E"/>
    <w:rsid w:val="00D77B2D"/>
    <w:rsid w:val="00D77E7C"/>
    <w:rsid w:val="00D80524"/>
    <w:rsid w:val="00D80AE6"/>
    <w:rsid w:val="00D80B9C"/>
    <w:rsid w:val="00D818DB"/>
    <w:rsid w:val="00D82373"/>
    <w:rsid w:val="00D82D8C"/>
    <w:rsid w:val="00D83DD7"/>
    <w:rsid w:val="00D841A2"/>
    <w:rsid w:val="00D8469A"/>
    <w:rsid w:val="00D850B3"/>
    <w:rsid w:val="00D85182"/>
    <w:rsid w:val="00D86EDB"/>
    <w:rsid w:val="00D86EED"/>
    <w:rsid w:val="00D871DC"/>
    <w:rsid w:val="00D904E3"/>
    <w:rsid w:val="00D911DA"/>
    <w:rsid w:val="00D91511"/>
    <w:rsid w:val="00D91929"/>
    <w:rsid w:val="00D929A7"/>
    <w:rsid w:val="00D92D10"/>
    <w:rsid w:val="00D92F30"/>
    <w:rsid w:val="00D932A8"/>
    <w:rsid w:val="00D933FE"/>
    <w:rsid w:val="00D9361F"/>
    <w:rsid w:val="00D954ED"/>
    <w:rsid w:val="00D957AE"/>
    <w:rsid w:val="00D96C8A"/>
    <w:rsid w:val="00D97845"/>
    <w:rsid w:val="00DA068D"/>
    <w:rsid w:val="00DA0EB9"/>
    <w:rsid w:val="00DA0F79"/>
    <w:rsid w:val="00DA1E54"/>
    <w:rsid w:val="00DA2D11"/>
    <w:rsid w:val="00DA32BB"/>
    <w:rsid w:val="00DA39E1"/>
    <w:rsid w:val="00DA4481"/>
    <w:rsid w:val="00DA4F4D"/>
    <w:rsid w:val="00DA5650"/>
    <w:rsid w:val="00DA5FC4"/>
    <w:rsid w:val="00DA64B5"/>
    <w:rsid w:val="00DA66FA"/>
    <w:rsid w:val="00DA6992"/>
    <w:rsid w:val="00DA76AC"/>
    <w:rsid w:val="00DA794E"/>
    <w:rsid w:val="00DA7DAB"/>
    <w:rsid w:val="00DB0893"/>
    <w:rsid w:val="00DB0DE7"/>
    <w:rsid w:val="00DB0F33"/>
    <w:rsid w:val="00DB1298"/>
    <w:rsid w:val="00DB1311"/>
    <w:rsid w:val="00DB1B73"/>
    <w:rsid w:val="00DB232A"/>
    <w:rsid w:val="00DB2530"/>
    <w:rsid w:val="00DB3282"/>
    <w:rsid w:val="00DB32F2"/>
    <w:rsid w:val="00DB393D"/>
    <w:rsid w:val="00DB3D08"/>
    <w:rsid w:val="00DB4690"/>
    <w:rsid w:val="00DB5060"/>
    <w:rsid w:val="00DB598F"/>
    <w:rsid w:val="00DB5DE6"/>
    <w:rsid w:val="00DB60DD"/>
    <w:rsid w:val="00DB631C"/>
    <w:rsid w:val="00DB63E2"/>
    <w:rsid w:val="00DB66A0"/>
    <w:rsid w:val="00DB66CD"/>
    <w:rsid w:val="00DC0B73"/>
    <w:rsid w:val="00DC2697"/>
    <w:rsid w:val="00DC2AFD"/>
    <w:rsid w:val="00DC2EC0"/>
    <w:rsid w:val="00DC3733"/>
    <w:rsid w:val="00DC38AE"/>
    <w:rsid w:val="00DC3D5C"/>
    <w:rsid w:val="00DC4BC6"/>
    <w:rsid w:val="00DC55A6"/>
    <w:rsid w:val="00DC5645"/>
    <w:rsid w:val="00DC59E1"/>
    <w:rsid w:val="00DC5E84"/>
    <w:rsid w:val="00DC6092"/>
    <w:rsid w:val="00DC65D2"/>
    <w:rsid w:val="00DC69A4"/>
    <w:rsid w:val="00DC6EF9"/>
    <w:rsid w:val="00DC7694"/>
    <w:rsid w:val="00DC7FA0"/>
    <w:rsid w:val="00DD0174"/>
    <w:rsid w:val="00DD0B02"/>
    <w:rsid w:val="00DD24AA"/>
    <w:rsid w:val="00DD2FC8"/>
    <w:rsid w:val="00DD2FDC"/>
    <w:rsid w:val="00DD3ADA"/>
    <w:rsid w:val="00DD3AF0"/>
    <w:rsid w:val="00DD443C"/>
    <w:rsid w:val="00DD44F7"/>
    <w:rsid w:val="00DD4B6F"/>
    <w:rsid w:val="00DD4CE9"/>
    <w:rsid w:val="00DD4D43"/>
    <w:rsid w:val="00DD4EC8"/>
    <w:rsid w:val="00DD52E6"/>
    <w:rsid w:val="00DD52E9"/>
    <w:rsid w:val="00DD54AD"/>
    <w:rsid w:val="00DD5A15"/>
    <w:rsid w:val="00DD5C0A"/>
    <w:rsid w:val="00DD5D80"/>
    <w:rsid w:val="00DD6C4C"/>
    <w:rsid w:val="00DD6E72"/>
    <w:rsid w:val="00DD7927"/>
    <w:rsid w:val="00DD7C5F"/>
    <w:rsid w:val="00DE0163"/>
    <w:rsid w:val="00DE1E15"/>
    <w:rsid w:val="00DE23D5"/>
    <w:rsid w:val="00DE279F"/>
    <w:rsid w:val="00DE2A68"/>
    <w:rsid w:val="00DE3577"/>
    <w:rsid w:val="00DE35FC"/>
    <w:rsid w:val="00DE3B3E"/>
    <w:rsid w:val="00DE478C"/>
    <w:rsid w:val="00DE47C2"/>
    <w:rsid w:val="00DE4B15"/>
    <w:rsid w:val="00DE530B"/>
    <w:rsid w:val="00DE5C0A"/>
    <w:rsid w:val="00DE5C51"/>
    <w:rsid w:val="00DE5C74"/>
    <w:rsid w:val="00DE5C91"/>
    <w:rsid w:val="00DE5D71"/>
    <w:rsid w:val="00DE6A8A"/>
    <w:rsid w:val="00DE7297"/>
    <w:rsid w:val="00DE7746"/>
    <w:rsid w:val="00DE7B48"/>
    <w:rsid w:val="00DF03C0"/>
    <w:rsid w:val="00DF0C57"/>
    <w:rsid w:val="00DF1035"/>
    <w:rsid w:val="00DF1098"/>
    <w:rsid w:val="00DF173B"/>
    <w:rsid w:val="00DF224F"/>
    <w:rsid w:val="00DF29C9"/>
    <w:rsid w:val="00DF2B0C"/>
    <w:rsid w:val="00DF2C59"/>
    <w:rsid w:val="00DF36E4"/>
    <w:rsid w:val="00DF3B07"/>
    <w:rsid w:val="00DF3B0A"/>
    <w:rsid w:val="00DF3D7D"/>
    <w:rsid w:val="00DF3DD0"/>
    <w:rsid w:val="00DF537A"/>
    <w:rsid w:val="00DF543B"/>
    <w:rsid w:val="00DF5463"/>
    <w:rsid w:val="00DF5598"/>
    <w:rsid w:val="00DF57EF"/>
    <w:rsid w:val="00DF582B"/>
    <w:rsid w:val="00DF595E"/>
    <w:rsid w:val="00DF5C0C"/>
    <w:rsid w:val="00DF5CE0"/>
    <w:rsid w:val="00DF686E"/>
    <w:rsid w:val="00DF6C99"/>
    <w:rsid w:val="00DF6EB2"/>
    <w:rsid w:val="00DF70CA"/>
    <w:rsid w:val="00DF747C"/>
    <w:rsid w:val="00E007A7"/>
    <w:rsid w:val="00E00A2C"/>
    <w:rsid w:val="00E00EC0"/>
    <w:rsid w:val="00E01432"/>
    <w:rsid w:val="00E01BD1"/>
    <w:rsid w:val="00E0239E"/>
    <w:rsid w:val="00E02577"/>
    <w:rsid w:val="00E04091"/>
    <w:rsid w:val="00E042C4"/>
    <w:rsid w:val="00E042F2"/>
    <w:rsid w:val="00E04482"/>
    <w:rsid w:val="00E0496A"/>
    <w:rsid w:val="00E05603"/>
    <w:rsid w:val="00E05754"/>
    <w:rsid w:val="00E06171"/>
    <w:rsid w:val="00E062BD"/>
    <w:rsid w:val="00E06487"/>
    <w:rsid w:val="00E06EAC"/>
    <w:rsid w:val="00E06F90"/>
    <w:rsid w:val="00E06FDC"/>
    <w:rsid w:val="00E0781F"/>
    <w:rsid w:val="00E11140"/>
    <w:rsid w:val="00E1144A"/>
    <w:rsid w:val="00E1158B"/>
    <w:rsid w:val="00E11976"/>
    <w:rsid w:val="00E12F6D"/>
    <w:rsid w:val="00E13327"/>
    <w:rsid w:val="00E13F12"/>
    <w:rsid w:val="00E13F61"/>
    <w:rsid w:val="00E13FFC"/>
    <w:rsid w:val="00E14905"/>
    <w:rsid w:val="00E14B0B"/>
    <w:rsid w:val="00E14D6F"/>
    <w:rsid w:val="00E14E0A"/>
    <w:rsid w:val="00E209C8"/>
    <w:rsid w:val="00E20B66"/>
    <w:rsid w:val="00E211A7"/>
    <w:rsid w:val="00E2120B"/>
    <w:rsid w:val="00E214B9"/>
    <w:rsid w:val="00E2185D"/>
    <w:rsid w:val="00E2205E"/>
    <w:rsid w:val="00E22142"/>
    <w:rsid w:val="00E224F2"/>
    <w:rsid w:val="00E22A11"/>
    <w:rsid w:val="00E22C25"/>
    <w:rsid w:val="00E22CDC"/>
    <w:rsid w:val="00E22D39"/>
    <w:rsid w:val="00E2356C"/>
    <w:rsid w:val="00E2395A"/>
    <w:rsid w:val="00E2403F"/>
    <w:rsid w:val="00E24C92"/>
    <w:rsid w:val="00E24D46"/>
    <w:rsid w:val="00E2519A"/>
    <w:rsid w:val="00E25EC6"/>
    <w:rsid w:val="00E26797"/>
    <w:rsid w:val="00E26C15"/>
    <w:rsid w:val="00E26E88"/>
    <w:rsid w:val="00E27104"/>
    <w:rsid w:val="00E27647"/>
    <w:rsid w:val="00E27B32"/>
    <w:rsid w:val="00E27FB6"/>
    <w:rsid w:val="00E30045"/>
    <w:rsid w:val="00E30072"/>
    <w:rsid w:val="00E30AB0"/>
    <w:rsid w:val="00E31445"/>
    <w:rsid w:val="00E318A8"/>
    <w:rsid w:val="00E319E2"/>
    <w:rsid w:val="00E31BCF"/>
    <w:rsid w:val="00E3212C"/>
    <w:rsid w:val="00E32BDB"/>
    <w:rsid w:val="00E3388F"/>
    <w:rsid w:val="00E338E0"/>
    <w:rsid w:val="00E342B8"/>
    <w:rsid w:val="00E346E0"/>
    <w:rsid w:val="00E346EE"/>
    <w:rsid w:val="00E348AC"/>
    <w:rsid w:val="00E34BA1"/>
    <w:rsid w:val="00E3693A"/>
    <w:rsid w:val="00E36D00"/>
    <w:rsid w:val="00E37080"/>
    <w:rsid w:val="00E37C79"/>
    <w:rsid w:val="00E40885"/>
    <w:rsid w:val="00E412A9"/>
    <w:rsid w:val="00E41856"/>
    <w:rsid w:val="00E41C04"/>
    <w:rsid w:val="00E42821"/>
    <w:rsid w:val="00E4294B"/>
    <w:rsid w:val="00E431D4"/>
    <w:rsid w:val="00E4354D"/>
    <w:rsid w:val="00E43732"/>
    <w:rsid w:val="00E44A8E"/>
    <w:rsid w:val="00E452A8"/>
    <w:rsid w:val="00E464E7"/>
    <w:rsid w:val="00E472A5"/>
    <w:rsid w:val="00E47388"/>
    <w:rsid w:val="00E47D4F"/>
    <w:rsid w:val="00E47E4A"/>
    <w:rsid w:val="00E47EA1"/>
    <w:rsid w:val="00E501F6"/>
    <w:rsid w:val="00E502F4"/>
    <w:rsid w:val="00E508B1"/>
    <w:rsid w:val="00E50DEE"/>
    <w:rsid w:val="00E510DB"/>
    <w:rsid w:val="00E5116B"/>
    <w:rsid w:val="00E51357"/>
    <w:rsid w:val="00E513D8"/>
    <w:rsid w:val="00E5156B"/>
    <w:rsid w:val="00E517FE"/>
    <w:rsid w:val="00E51EAC"/>
    <w:rsid w:val="00E52212"/>
    <w:rsid w:val="00E523B2"/>
    <w:rsid w:val="00E524C9"/>
    <w:rsid w:val="00E52BB9"/>
    <w:rsid w:val="00E54AF4"/>
    <w:rsid w:val="00E56A1A"/>
    <w:rsid w:val="00E56A2B"/>
    <w:rsid w:val="00E56F8D"/>
    <w:rsid w:val="00E57EE3"/>
    <w:rsid w:val="00E601AF"/>
    <w:rsid w:val="00E60375"/>
    <w:rsid w:val="00E60662"/>
    <w:rsid w:val="00E60896"/>
    <w:rsid w:val="00E609FA"/>
    <w:rsid w:val="00E60E11"/>
    <w:rsid w:val="00E611EE"/>
    <w:rsid w:val="00E6152C"/>
    <w:rsid w:val="00E6153E"/>
    <w:rsid w:val="00E61ADD"/>
    <w:rsid w:val="00E632A4"/>
    <w:rsid w:val="00E632FC"/>
    <w:rsid w:val="00E6404F"/>
    <w:rsid w:val="00E64395"/>
    <w:rsid w:val="00E64397"/>
    <w:rsid w:val="00E64DE5"/>
    <w:rsid w:val="00E65299"/>
    <w:rsid w:val="00E659D8"/>
    <w:rsid w:val="00E65F5F"/>
    <w:rsid w:val="00E6606B"/>
    <w:rsid w:val="00E6658A"/>
    <w:rsid w:val="00E667AF"/>
    <w:rsid w:val="00E66926"/>
    <w:rsid w:val="00E6717A"/>
    <w:rsid w:val="00E674A3"/>
    <w:rsid w:val="00E6793E"/>
    <w:rsid w:val="00E7075A"/>
    <w:rsid w:val="00E711E9"/>
    <w:rsid w:val="00E73052"/>
    <w:rsid w:val="00E7372C"/>
    <w:rsid w:val="00E737AC"/>
    <w:rsid w:val="00E73DAC"/>
    <w:rsid w:val="00E7403F"/>
    <w:rsid w:val="00E74A6C"/>
    <w:rsid w:val="00E752D6"/>
    <w:rsid w:val="00E75A97"/>
    <w:rsid w:val="00E75B41"/>
    <w:rsid w:val="00E75C4E"/>
    <w:rsid w:val="00E7622A"/>
    <w:rsid w:val="00E764C4"/>
    <w:rsid w:val="00E766F7"/>
    <w:rsid w:val="00E80143"/>
    <w:rsid w:val="00E803DA"/>
    <w:rsid w:val="00E80582"/>
    <w:rsid w:val="00E806EA"/>
    <w:rsid w:val="00E80950"/>
    <w:rsid w:val="00E8119D"/>
    <w:rsid w:val="00E81547"/>
    <w:rsid w:val="00E81976"/>
    <w:rsid w:val="00E81DDA"/>
    <w:rsid w:val="00E81E11"/>
    <w:rsid w:val="00E823BF"/>
    <w:rsid w:val="00E82680"/>
    <w:rsid w:val="00E82896"/>
    <w:rsid w:val="00E82D98"/>
    <w:rsid w:val="00E82FAC"/>
    <w:rsid w:val="00E8325C"/>
    <w:rsid w:val="00E83506"/>
    <w:rsid w:val="00E83B9C"/>
    <w:rsid w:val="00E84404"/>
    <w:rsid w:val="00E84774"/>
    <w:rsid w:val="00E84FA9"/>
    <w:rsid w:val="00E85149"/>
    <w:rsid w:val="00E85281"/>
    <w:rsid w:val="00E86298"/>
    <w:rsid w:val="00E8637B"/>
    <w:rsid w:val="00E86A42"/>
    <w:rsid w:val="00E876DA"/>
    <w:rsid w:val="00E87C38"/>
    <w:rsid w:val="00E87F7C"/>
    <w:rsid w:val="00E907E1"/>
    <w:rsid w:val="00E90889"/>
    <w:rsid w:val="00E90B84"/>
    <w:rsid w:val="00E910D8"/>
    <w:rsid w:val="00E933BD"/>
    <w:rsid w:val="00E933D2"/>
    <w:rsid w:val="00E93701"/>
    <w:rsid w:val="00E93BA2"/>
    <w:rsid w:val="00E93E57"/>
    <w:rsid w:val="00E94FF0"/>
    <w:rsid w:val="00E953C1"/>
    <w:rsid w:val="00E95892"/>
    <w:rsid w:val="00E95980"/>
    <w:rsid w:val="00E95C47"/>
    <w:rsid w:val="00E95E53"/>
    <w:rsid w:val="00E96209"/>
    <w:rsid w:val="00E9626C"/>
    <w:rsid w:val="00E9634D"/>
    <w:rsid w:val="00E96389"/>
    <w:rsid w:val="00E964CD"/>
    <w:rsid w:val="00E9685A"/>
    <w:rsid w:val="00E96C9C"/>
    <w:rsid w:val="00E96EFE"/>
    <w:rsid w:val="00E96F00"/>
    <w:rsid w:val="00E9721F"/>
    <w:rsid w:val="00E9729D"/>
    <w:rsid w:val="00E97C61"/>
    <w:rsid w:val="00E97C73"/>
    <w:rsid w:val="00E97E6D"/>
    <w:rsid w:val="00EA0994"/>
    <w:rsid w:val="00EA0A9D"/>
    <w:rsid w:val="00EA1A3C"/>
    <w:rsid w:val="00EA1F15"/>
    <w:rsid w:val="00EA2364"/>
    <w:rsid w:val="00EA240D"/>
    <w:rsid w:val="00EA24DF"/>
    <w:rsid w:val="00EA2BAE"/>
    <w:rsid w:val="00EA2E37"/>
    <w:rsid w:val="00EA3D82"/>
    <w:rsid w:val="00EA3F0E"/>
    <w:rsid w:val="00EA41E0"/>
    <w:rsid w:val="00EA48AA"/>
    <w:rsid w:val="00EA4D01"/>
    <w:rsid w:val="00EA4E01"/>
    <w:rsid w:val="00EA4F98"/>
    <w:rsid w:val="00EA4FCE"/>
    <w:rsid w:val="00EA4FF0"/>
    <w:rsid w:val="00EA5151"/>
    <w:rsid w:val="00EA53AC"/>
    <w:rsid w:val="00EA5731"/>
    <w:rsid w:val="00EA6502"/>
    <w:rsid w:val="00EA6768"/>
    <w:rsid w:val="00EA700F"/>
    <w:rsid w:val="00EA7449"/>
    <w:rsid w:val="00EA75BD"/>
    <w:rsid w:val="00EB084B"/>
    <w:rsid w:val="00EB1039"/>
    <w:rsid w:val="00EB1557"/>
    <w:rsid w:val="00EB1862"/>
    <w:rsid w:val="00EB1B5D"/>
    <w:rsid w:val="00EB273E"/>
    <w:rsid w:val="00EB2832"/>
    <w:rsid w:val="00EB288D"/>
    <w:rsid w:val="00EB2B95"/>
    <w:rsid w:val="00EB2FFF"/>
    <w:rsid w:val="00EB350B"/>
    <w:rsid w:val="00EB35B3"/>
    <w:rsid w:val="00EB3C1F"/>
    <w:rsid w:val="00EB3F92"/>
    <w:rsid w:val="00EB3FCD"/>
    <w:rsid w:val="00EB40DF"/>
    <w:rsid w:val="00EB5E56"/>
    <w:rsid w:val="00EB64F0"/>
    <w:rsid w:val="00EB7804"/>
    <w:rsid w:val="00EB7C9B"/>
    <w:rsid w:val="00EB7D98"/>
    <w:rsid w:val="00EB7E60"/>
    <w:rsid w:val="00EC0478"/>
    <w:rsid w:val="00EC0B0A"/>
    <w:rsid w:val="00EC1550"/>
    <w:rsid w:val="00EC1A8D"/>
    <w:rsid w:val="00EC28AB"/>
    <w:rsid w:val="00EC2AB5"/>
    <w:rsid w:val="00EC368A"/>
    <w:rsid w:val="00EC408E"/>
    <w:rsid w:val="00EC44A4"/>
    <w:rsid w:val="00EC4A0D"/>
    <w:rsid w:val="00EC51F4"/>
    <w:rsid w:val="00EC5666"/>
    <w:rsid w:val="00EC57FC"/>
    <w:rsid w:val="00EC5CAF"/>
    <w:rsid w:val="00EC5F95"/>
    <w:rsid w:val="00EC6009"/>
    <w:rsid w:val="00EC6079"/>
    <w:rsid w:val="00EC66C9"/>
    <w:rsid w:val="00EC6E39"/>
    <w:rsid w:val="00EC7212"/>
    <w:rsid w:val="00EC7DC3"/>
    <w:rsid w:val="00ED00EF"/>
    <w:rsid w:val="00ED0129"/>
    <w:rsid w:val="00ED0434"/>
    <w:rsid w:val="00ED0ACA"/>
    <w:rsid w:val="00ED0BB3"/>
    <w:rsid w:val="00ED10EF"/>
    <w:rsid w:val="00ED1AF0"/>
    <w:rsid w:val="00ED1F05"/>
    <w:rsid w:val="00ED2027"/>
    <w:rsid w:val="00ED3380"/>
    <w:rsid w:val="00ED3A4D"/>
    <w:rsid w:val="00ED3B5C"/>
    <w:rsid w:val="00ED4706"/>
    <w:rsid w:val="00ED4AC5"/>
    <w:rsid w:val="00ED50CF"/>
    <w:rsid w:val="00ED554F"/>
    <w:rsid w:val="00ED5A08"/>
    <w:rsid w:val="00ED6E64"/>
    <w:rsid w:val="00ED6ED3"/>
    <w:rsid w:val="00ED7176"/>
    <w:rsid w:val="00ED7667"/>
    <w:rsid w:val="00ED7C0A"/>
    <w:rsid w:val="00EE03C1"/>
    <w:rsid w:val="00EE048D"/>
    <w:rsid w:val="00EE0A8C"/>
    <w:rsid w:val="00EE0D6B"/>
    <w:rsid w:val="00EE19B5"/>
    <w:rsid w:val="00EE19DE"/>
    <w:rsid w:val="00EE293A"/>
    <w:rsid w:val="00EE2960"/>
    <w:rsid w:val="00EE3863"/>
    <w:rsid w:val="00EE3D4D"/>
    <w:rsid w:val="00EE4118"/>
    <w:rsid w:val="00EE41B3"/>
    <w:rsid w:val="00EE4268"/>
    <w:rsid w:val="00EE479C"/>
    <w:rsid w:val="00EE4856"/>
    <w:rsid w:val="00EE4C87"/>
    <w:rsid w:val="00EE4EF6"/>
    <w:rsid w:val="00EE51C1"/>
    <w:rsid w:val="00EE5BEB"/>
    <w:rsid w:val="00EE62DB"/>
    <w:rsid w:val="00EE6469"/>
    <w:rsid w:val="00EE6587"/>
    <w:rsid w:val="00EE6E80"/>
    <w:rsid w:val="00EE7E26"/>
    <w:rsid w:val="00EE7EB7"/>
    <w:rsid w:val="00EF0CB0"/>
    <w:rsid w:val="00EF1576"/>
    <w:rsid w:val="00EF1968"/>
    <w:rsid w:val="00EF1ADA"/>
    <w:rsid w:val="00EF20DB"/>
    <w:rsid w:val="00EF2403"/>
    <w:rsid w:val="00EF29D2"/>
    <w:rsid w:val="00EF2CE1"/>
    <w:rsid w:val="00EF2DE6"/>
    <w:rsid w:val="00EF335C"/>
    <w:rsid w:val="00EF4F0C"/>
    <w:rsid w:val="00EF5F61"/>
    <w:rsid w:val="00EF626F"/>
    <w:rsid w:val="00EF630F"/>
    <w:rsid w:val="00F00BDA"/>
    <w:rsid w:val="00F015B6"/>
    <w:rsid w:val="00F01AB5"/>
    <w:rsid w:val="00F02EB9"/>
    <w:rsid w:val="00F03748"/>
    <w:rsid w:val="00F03A06"/>
    <w:rsid w:val="00F04E71"/>
    <w:rsid w:val="00F0513D"/>
    <w:rsid w:val="00F05344"/>
    <w:rsid w:val="00F05D72"/>
    <w:rsid w:val="00F05EFD"/>
    <w:rsid w:val="00F05F26"/>
    <w:rsid w:val="00F0620D"/>
    <w:rsid w:val="00F06436"/>
    <w:rsid w:val="00F06580"/>
    <w:rsid w:val="00F0685F"/>
    <w:rsid w:val="00F06E31"/>
    <w:rsid w:val="00F06F59"/>
    <w:rsid w:val="00F07A5E"/>
    <w:rsid w:val="00F07BEE"/>
    <w:rsid w:val="00F07C08"/>
    <w:rsid w:val="00F07C0C"/>
    <w:rsid w:val="00F07C97"/>
    <w:rsid w:val="00F10872"/>
    <w:rsid w:val="00F10F93"/>
    <w:rsid w:val="00F11725"/>
    <w:rsid w:val="00F11856"/>
    <w:rsid w:val="00F11FB0"/>
    <w:rsid w:val="00F1272C"/>
    <w:rsid w:val="00F13062"/>
    <w:rsid w:val="00F1322D"/>
    <w:rsid w:val="00F13EC4"/>
    <w:rsid w:val="00F147D5"/>
    <w:rsid w:val="00F1507D"/>
    <w:rsid w:val="00F16A0E"/>
    <w:rsid w:val="00F16B6F"/>
    <w:rsid w:val="00F17B1D"/>
    <w:rsid w:val="00F20A5D"/>
    <w:rsid w:val="00F21250"/>
    <w:rsid w:val="00F217E5"/>
    <w:rsid w:val="00F2187E"/>
    <w:rsid w:val="00F219E3"/>
    <w:rsid w:val="00F21E5E"/>
    <w:rsid w:val="00F2208D"/>
    <w:rsid w:val="00F233C8"/>
    <w:rsid w:val="00F24772"/>
    <w:rsid w:val="00F24CC9"/>
    <w:rsid w:val="00F25245"/>
    <w:rsid w:val="00F255B1"/>
    <w:rsid w:val="00F25A4F"/>
    <w:rsid w:val="00F26128"/>
    <w:rsid w:val="00F26501"/>
    <w:rsid w:val="00F26517"/>
    <w:rsid w:val="00F26FFF"/>
    <w:rsid w:val="00F3035C"/>
    <w:rsid w:val="00F3122E"/>
    <w:rsid w:val="00F312E6"/>
    <w:rsid w:val="00F32340"/>
    <w:rsid w:val="00F32FB4"/>
    <w:rsid w:val="00F346B9"/>
    <w:rsid w:val="00F35E69"/>
    <w:rsid w:val="00F35FE4"/>
    <w:rsid w:val="00F36C59"/>
    <w:rsid w:val="00F376EF"/>
    <w:rsid w:val="00F379FD"/>
    <w:rsid w:val="00F37EDB"/>
    <w:rsid w:val="00F37FC0"/>
    <w:rsid w:val="00F4021A"/>
    <w:rsid w:val="00F415B7"/>
    <w:rsid w:val="00F41ED6"/>
    <w:rsid w:val="00F42614"/>
    <w:rsid w:val="00F42687"/>
    <w:rsid w:val="00F427D7"/>
    <w:rsid w:val="00F42913"/>
    <w:rsid w:val="00F42C4D"/>
    <w:rsid w:val="00F43687"/>
    <w:rsid w:val="00F43716"/>
    <w:rsid w:val="00F441F5"/>
    <w:rsid w:val="00F459B2"/>
    <w:rsid w:val="00F45C86"/>
    <w:rsid w:val="00F45DD2"/>
    <w:rsid w:val="00F468AB"/>
    <w:rsid w:val="00F46F9D"/>
    <w:rsid w:val="00F46FA3"/>
    <w:rsid w:val="00F47189"/>
    <w:rsid w:val="00F473B0"/>
    <w:rsid w:val="00F4748F"/>
    <w:rsid w:val="00F477E8"/>
    <w:rsid w:val="00F47A28"/>
    <w:rsid w:val="00F47A9A"/>
    <w:rsid w:val="00F47E52"/>
    <w:rsid w:val="00F47FF8"/>
    <w:rsid w:val="00F501E7"/>
    <w:rsid w:val="00F505FA"/>
    <w:rsid w:val="00F50A89"/>
    <w:rsid w:val="00F512B4"/>
    <w:rsid w:val="00F515A7"/>
    <w:rsid w:val="00F51BA0"/>
    <w:rsid w:val="00F53446"/>
    <w:rsid w:val="00F53618"/>
    <w:rsid w:val="00F53A65"/>
    <w:rsid w:val="00F53A71"/>
    <w:rsid w:val="00F54881"/>
    <w:rsid w:val="00F5496F"/>
    <w:rsid w:val="00F54C48"/>
    <w:rsid w:val="00F55AEE"/>
    <w:rsid w:val="00F55C61"/>
    <w:rsid w:val="00F55D52"/>
    <w:rsid w:val="00F56763"/>
    <w:rsid w:val="00F56A85"/>
    <w:rsid w:val="00F56F0A"/>
    <w:rsid w:val="00F5754E"/>
    <w:rsid w:val="00F57AE2"/>
    <w:rsid w:val="00F57D14"/>
    <w:rsid w:val="00F57D55"/>
    <w:rsid w:val="00F60270"/>
    <w:rsid w:val="00F606E0"/>
    <w:rsid w:val="00F60D2F"/>
    <w:rsid w:val="00F617B2"/>
    <w:rsid w:val="00F618D0"/>
    <w:rsid w:val="00F61D42"/>
    <w:rsid w:val="00F61F16"/>
    <w:rsid w:val="00F6226B"/>
    <w:rsid w:val="00F6247C"/>
    <w:rsid w:val="00F6284D"/>
    <w:rsid w:val="00F628A0"/>
    <w:rsid w:val="00F62D95"/>
    <w:rsid w:val="00F63C0C"/>
    <w:rsid w:val="00F64148"/>
    <w:rsid w:val="00F642A3"/>
    <w:rsid w:val="00F64392"/>
    <w:rsid w:val="00F64477"/>
    <w:rsid w:val="00F650A8"/>
    <w:rsid w:val="00F65142"/>
    <w:rsid w:val="00F652BD"/>
    <w:rsid w:val="00F654C2"/>
    <w:rsid w:val="00F65AFC"/>
    <w:rsid w:val="00F65D84"/>
    <w:rsid w:val="00F65DD0"/>
    <w:rsid w:val="00F65E58"/>
    <w:rsid w:val="00F665EB"/>
    <w:rsid w:val="00F66E30"/>
    <w:rsid w:val="00F676FE"/>
    <w:rsid w:val="00F6789C"/>
    <w:rsid w:val="00F67ADA"/>
    <w:rsid w:val="00F7086A"/>
    <w:rsid w:val="00F70AFB"/>
    <w:rsid w:val="00F71A1A"/>
    <w:rsid w:val="00F72166"/>
    <w:rsid w:val="00F723D1"/>
    <w:rsid w:val="00F72472"/>
    <w:rsid w:val="00F724B1"/>
    <w:rsid w:val="00F725F1"/>
    <w:rsid w:val="00F72B97"/>
    <w:rsid w:val="00F72F80"/>
    <w:rsid w:val="00F73013"/>
    <w:rsid w:val="00F73577"/>
    <w:rsid w:val="00F73860"/>
    <w:rsid w:val="00F73950"/>
    <w:rsid w:val="00F73994"/>
    <w:rsid w:val="00F739C1"/>
    <w:rsid w:val="00F73F7B"/>
    <w:rsid w:val="00F74346"/>
    <w:rsid w:val="00F74569"/>
    <w:rsid w:val="00F748CE"/>
    <w:rsid w:val="00F75483"/>
    <w:rsid w:val="00F759D6"/>
    <w:rsid w:val="00F76754"/>
    <w:rsid w:val="00F76F1C"/>
    <w:rsid w:val="00F77052"/>
    <w:rsid w:val="00F77B13"/>
    <w:rsid w:val="00F77C83"/>
    <w:rsid w:val="00F77DDA"/>
    <w:rsid w:val="00F80590"/>
    <w:rsid w:val="00F81004"/>
    <w:rsid w:val="00F812B9"/>
    <w:rsid w:val="00F81705"/>
    <w:rsid w:val="00F822EC"/>
    <w:rsid w:val="00F828EB"/>
    <w:rsid w:val="00F82919"/>
    <w:rsid w:val="00F82DB9"/>
    <w:rsid w:val="00F82F80"/>
    <w:rsid w:val="00F83255"/>
    <w:rsid w:val="00F838F4"/>
    <w:rsid w:val="00F83A23"/>
    <w:rsid w:val="00F8402F"/>
    <w:rsid w:val="00F85447"/>
    <w:rsid w:val="00F8552A"/>
    <w:rsid w:val="00F855BA"/>
    <w:rsid w:val="00F8569F"/>
    <w:rsid w:val="00F85FA2"/>
    <w:rsid w:val="00F87800"/>
    <w:rsid w:val="00F8783C"/>
    <w:rsid w:val="00F902AE"/>
    <w:rsid w:val="00F90C74"/>
    <w:rsid w:val="00F90DED"/>
    <w:rsid w:val="00F90F0E"/>
    <w:rsid w:val="00F910A9"/>
    <w:rsid w:val="00F912AF"/>
    <w:rsid w:val="00F91521"/>
    <w:rsid w:val="00F91CD6"/>
    <w:rsid w:val="00F92AE2"/>
    <w:rsid w:val="00F944C6"/>
    <w:rsid w:val="00F9511D"/>
    <w:rsid w:val="00F953E7"/>
    <w:rsid w:val="00F9544C"/>
    <w:rsid w:val="00F95586"/>
    <w:rsid w:val="00F9570C"/>
    <w:rsid w:val="00F95B4A"/>
    <w:rsid w:val="00F95D78"/>
    <w:rsid w:val="00F96449"/>
    <w:rsid w:val="00F9694F"/>
    <w:rsid w:val="00F96F2C"/>
    <w:rsid w:val="00F96FF6"/>
    <w:rsid w:val="00F97F86"/>
    <w:rsid w:val="00FA01A8"/>
    <w:rsid w:val="00FA0464"/>
    <w:rsid w:val="00FA092B"/>
    <w:rsid w:val="00FA1C07"/>
    <w:rsid w:val="00FA29B6"/>
    <w:rsid w:val="00FA3813"/>
    <w:rsid w:val="00FA3B19"/>
    <w:rsid w:val="00FA3EDE"/>
    <w:rsid w:val="00FA44D9"/>
    <w:rsid w:val="00FA4812"/>
    <w:rsid w:val="00FA4896"/>
    <w:rsid w:val="00FA4AF9"/>
    <w:rsid w:val="00FA511C"/>
    <w:rsid w:val="00FA5297"/>
    <w:rsid w:val="00FA545F"/>
    <w:rsid w:val="00FA59EC"/>
    <w:rsid w:val="00FA64EB"/>
    <w:rsid w:val="00FA6689"/>
    <w:rsid w:val="00FA7243"/>
    <w:rsid w:val="00FA73CB"/>
    <w:rsid w:val="00FA7882"/>
    <w:rsid w:val="00FB0277"/>
    <w:rsid w:val="00FB0436"/>
    <w:rsid w:val="00FB0A91"/>
    <w:rsid w:val="00FB18EC"/>
    <w:rsid w:val="00FB2550"/>
    <w:rsid w:val="00FB2A6A"/>
    <w:rsid w:val="00FB35FE"/>
    <w:rsid w:val="00FB4627"/>
    <w:rsid w:val="00FB47D2"/>
    <w:rsid w:val="00FB4BF1"/>
    <w:rsid w:val="00FB4EF8"/>
    <w:rsid w:val="00FB58BD"/>
    <w:rsid w:val="00FB5B20"/>
    <w:rsid w:val="00FB5C83"/>
    <w:rsid w:val="00FB789F"/>
    <w:rsid w:val="00FC004E"/>
    <w:rsid w:val="00FC00AA"/>
    <w:rsid w:val="00FC0215"/>
    <w:rsid w:val="00FC035A"/>
    <w:rsid w:val="00FC05E8"/>
    <w:rsid w:val="00FC0EA9"/>
    <w:rsid w:val="00FC1800"/>
    <w:rsid w:val="00FC208B"/>
    <w:rsid w:val="00FC2885"/>
    <w:rsid w:val="00FC2974"/>
    <w:rsid w:val="00FC29A4"/>
    <w:rsid w:val="00FC2A83"/>
    <w:rsid w:val="00FC2F58"/>
    <w:rsid w:val="00FC310E"/>
    <w:rsid w:val="00FC3509"/>
    <w:rsid w:val="00FC3596"/>
    <w:rsid w:val="00FC4A0F"/>
    <w:rsid w:val="00FC4B86"/>
    <w:rsid w:val="00FC5C9E"/>
    <w:rsid w:val="00FC5E44"/>
    <w:rsid w:val="00FC620C"/>
    <w:rsid w:val="00FC6311"/>
    <w:rsid w:val="00FC64AD"/>
    <w:rsid w:val="00FC65A8"/>
    <w:rsid w:val="00FC6915"/>
    <w:rsid w:val="00FC6B18"/>
    <w:rsid w:val="00FC6B8A"/>
    <w:rsid w:val="00FC6D47"/>
    <w:rsid w:val="00FC6EBE"/>
    <w:rsid w:val="00FC76BA"/>
    <w:rsid w:val="00FC77DA"/>
    <w:rsid w:val="00FD0170"/>
    <w:rsid w:val="00FD0367"/>
    <w:rsid w:val="00FD070A"/>
    <w:rsid w:val="00FD11B9"/>
    <w:rsid w:val="00FD14BA"/>
    <w:rsid w:val="00FD18C3"/>
    <w:rsid w:val="00FD1998"/>
    <w:rsid w:val="00FD19CD"/>
    <w:rsid w:val="00FD1EE2"/>
    <w:rsid w:val="00FD27FA"/>
    <w:rsid w:val="00FD352C"/>
    <w:rsid w:val="00FD373C"/>
    <w:rsid w:val="00FD3A00"/>
    <w:rsid w:val="00FD4F4A"/>
    <w:rsid w:val="00FD52F9"/>
    <w:rsid w:val="00FD5807"/>
    <w:rsid w:val="00FD590A"/>
    <w:rsid w:val="00FD5BF8"/>
    <w:rsid w:val="00FD663A"/>
    <w:rsid w:val="00FD66A2"/>
    <w:rsid w:val="00FD6C72"/>
    <w:rsid w:val="00FD6E28"/>
    <w:rsid w:val="00FD6F02"/>
    <w:rsid w:val="00FD6FD1"/>
    <w:rsid w:val="00FD768C"/>
    <w:rsid w:val="00FD7CF7"/>
    <w:rsid w:val="00FD7D18"/>
    <w:rsid w:val="00FE0640"/>
    <w:rsid w:val="00FE08F0"/>
    <w:rsid w:val="00FE1933"/>
    <w:rsid w:val="00FE1D44"/>
    <w:rsid w:val="00FE24F6"/>
    <w:rsid w:val="00FE251B"/>
    <w:rsid w:val="00FE2D22"/>
    <w:rsid w:val="00FE34D4"/>
    <w:rsid w:val="00FE3662"/>
    <w:rsid w:val="00FE3C55"/>
    <w:rsid w:val="00FE3FA6"/>
    <w:rsid w:val="00FE525B"/>
    <w:rsid w:val="00FE5FC7"/>
    <w:rsid w:val="00FE6062"/>
    <w:rsid w:val="00FE688D"/>
    <w:rsid w:val="00FE6A60"/>
    <w:rsid w:val="00FE6E92"/>
    <w:rsid w:val="00FE7321"/>
    <w:rsid w:val="00FE7598"/>
    <w:rsid w:val="00FE7714"/>
    <w:rsid w:val="00FE7F0B"/>
    <w:rsid w:val="00FF02AC"/>
    <w:rsid w:val="00FF0DC1"/>
    <w:rsid w:val="00FF14C5"/>
    <w:rsid w:val="00FF1AA3"/>
    <w:rsid w:val="00FF2FAF"/>
    <w:rsid w:val="00FF39D8"/>
    <w:rsid w:val="00FF3F3F"/>
    <w:rsid w:val="00FF41C0"/>
    <w:rsid w:val="00FF447E"/>
    <w:rsid w:val="00FF4A1B"/>
    <w:rsid w:val="00FF4B8A"/>
    <w:rsid w:val="00FF4D85"/>
    <w:rsid w:val="00FF502D"/>
    <w:rsid w:val="00FF6421"/>
    <w:rsid w:val="00FF6A7B"/>
    <w:rsid w:val="00FF6DBE"/>
    <w:rsid w:val="00FF6F7D"/>
    <w:rsid w:val="00FF73B3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EA56DD-25FE-4B79-AF09-E3850203C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86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1424A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="240"/>
      <w:ind w:left="431" w:hanging="431"/>
      <w:textAlignment w:val="baseline"/>
      <w:outlineLvl w:val="0"/>
    </w:pPr>
    <w:rPr>
      <w:rFonts w:ascii="Arial" w:hAnsi="Arial"/>
      <w:sz w:val="32"/>
      <w:szCs w:val="28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aliases w:val="cap"/>
    <w:basedOn w:val="a"/>
    <w:next w:val="a"/>
    <w:link w:val="Char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1"/>
    <w:rsid w:val="00197EC1"/>
  </w:style>
  <w:style w:type="character" w:customStyle="1" w:styleId="1Char">
    <w:name w:val="제목 1 Char"/>
    <w:link w:val="1"/>
    <w:rsid w:val="001424A5"/>
    <w:rPr>
      <w:rFonts w:ascii="Arial" w:hAnsi="Arial"/>
      <w:sz w:val="32"/>
      <w:szCs w:val="28"/>
    </w:rPr>
  </w:style>
  <w:style w:type="character" w:customStyle="1" w:styleId="Char1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uiPriority w:val="59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2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link w:val="Char3"/>
    <w:uiPriority w:val="34"/>
    <w:qFormat/>
    <w:rsid w:val="00F72B97"/>
    <w:pPr>
      <w:ind w:leftChars="400" w:left="800"/>
    </w:pPr>
  </w:style>
  <w:style w:type="character" w:styleId="ac">
    <w:name w:val="annotation reference"/>
    <w:uiPriority w:val="99"/>
    <w:rsid w:val="00671FDF"/>
    <w:rPr>
      <w:sz w:val="18"/>
      <w:szCs w:val="18"/>
    </w:rPr>
  </w:style>
  <w:style w:type="paragraph" w:styleId="ad">
    <w:name w:val="annotation text"/>
    <w:basedOn w:val="a"/>
    <w:link w:val="Char4"/>
    <w:uiPriority w:val="99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4">
    <w:name w:val="메모 텍스트 Char"/>
    <w:link w:val="ad"/>
    <w:uiPriority w:val="99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sz w:val="22"/>
      <w:lang w:eastAsia="zh-CN"/>
    </w:rPr>
  </w:style>
  <w:style w:type="character" w:customStyle="1" w:styleId="Char5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 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af0">
    <w:name w:val="Hyperlink"/>
    <w:rsid w:val="00FF4D85"/>
    <w:rPr>
      <w:color w:val="0000FF"/>
      <w:u w:val="single"/>
    </w:rPr>
  </w:style>
  <w:style w:type="paragraph" w:styleId="af1">
    <w:name w:val="Title"/>
    <w:basedOn w:val="a"/>
    <w:next w:val="a"/>
    <w:link w:val="Char6"/>
    <w:qFormat/>
    <w:rsid w:val="000C3ABB"/>
    <w:pPr>
      <w:spacing w:before="24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6">
    <w:name w:val="제목 Char"/>
    <w:link w:val="af1"/>
    <w:rsid w:val="000C3ABB"/>
    <w:rPr>
      <w:rFonts w:ascii="맑은 고딕" w:eastAsia="돋움" w:hAnsi="맑은 고딕" w:cs="Times New Roman"/>
      <w:b/>
      <w:bCs/>
      <w:sz w:val="32"/>
      <w:szCs w:val="32"/>
      <w:lang w:val="en-GB" w:eastAsia="zh-CN"/>
    </w:rPr>
  </w:style>
  <w:style w:type="paragraph" w:styleId="af2">
    <w:name w:val="Normal (Web)"/>
    <w:basedOn w:val="a"/>
    <w:uiPriority w:val="99"/>
    <w:unhideWhenUsed/>
    <w:rsid w:val="002167B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next w:val="a"/>
    <w:rsid w:val="0061753B"/>
    <w:pPr>
      <w:numPr>
        <w:numId w:val="3"/>
      </w:numPr>
      <w:overflowPunct/>
      <w:adjustRightInd/>
      <w:snapToGrid w:val="0"/>
      <w:spacing w:after="60"/>
      <w:jc w:val="left"/>
      <w:textAlignment w:val="auto"/>
    </w:pPr>
    <w:rPr>
      <w:rFonts w:eastAsia="SimSun"/>
      <w:sz w:val="20"/>
      <w:szCs w:val="16"/>
      <w:lang w:val="en-US" w:eastAsia="en-US"/>
    </w:rPr>
  </w:style>
  <w:style w:type="paragraph" w:customStyle="1" w:styleId="NO">
    <w:name w:val="NO"/>
    <w:basedOn w:val="a"/>
    <w:link w:val="NOCar"/>
    <w:rsid w:val="00F2187E"/>
    <w:pPr>
      <w:keepLines/>
      <w:widowControl w:val="0"/>
      <w:wordWrap w:val="0"/>
      <w:overflowPunct/>
      <w:adjustRightInd/>
      <w:spacing w:after="0"/>
      <w:ind w:left="1135" w:hanging="851"/>
      <w:textAlignment w:val="auto"/>
    </w:pPr>
    <w:rPr>
      <w:rFonts w:ascii="맑은 고딕" w:hAnsi="맑은 고딕"/>
      <w:kern w:val="2"/>
      <w:sz w:val="20"/>
      <w:szCs w:val="22"/>
      <w:lang w:val="x-none" w:eastAsia="x-none"/>
    </w:rPr>
  </w:style>
  <w:style w:type="character" w:customStyle="1" w:styleId="NOCar">
    <w:name w:val="NO Car"/>
    <w:link w:val="NO"/>
    <w:rsid w:val="00F2187E"/>
    <w:rPr>
      <w:rFonts w:ascii="맑은 고딕" w:eastAsia="맑은 고딕" w:hAnsi="맑은 고딕" w:cs="Times New Roman"/>
      <w:kern w:val="2"/>
      <w:szCs w:val="22"/>
    </w:rPr>
  </w:style>
  <w:style w:type="character" w:customStyle="1" w:styleId="2Char">
    <w:name w:val="본문2 Char"/>
    <w:link w:val="20"/>
    <w:locked/>
    <w:rsid w:val="00926D2A"/>
    <w:rPr>
      <w:rFonts w:ascii="맑은 고딕" w:hAnsi="맑은 고딕" w:cs="Rix고딕 L"/>
      <w:color w:val="0D0D0D"/>
      <w:spacing w:val="-4"/>
      <w:sz w:val="18"/>
      <w:szCs w:val="18"/>
    </w:rPr>
  </w:style>
  <w:style w:type="paragraph" w:customStyle="1" w:styleId="20">
    <w:name w:val="본문2"/>
    <w:basedOn w:val="a"/>
    <w:link w:val="2Char"/>
    <w:qFormat/>
    <w:rsid w:val="00926D2A"/>
    <w:pPr>
      <w:overflowPunct/>
      <w:adjustRightInd/>
      <w:spacing w:before="60" w:after="60"/>
      <w:ind w:left="1021"/>
      <w:jc w:val="left"/>
      <w:textAlignment w:val="auto"/>
    </w:pPr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Char">
    <w:name w:val="캡션 Char"/>
    <w:aliases w:val="cap Char"/>
    <w:link w:val="a3"/>
    <w:rsid w:val="005D4BA8"/>
    <w:rPr>
      <w:b/>
      <w:bCs/>
      <w:sz w:val="22"/>
      <w:lang w:val="en-GB" w:eastAsia="zh-CN"/>
    </w:rPr>
  </w:style>
  <w:style w:type="paragraph" w:customStyle="1" w:styleId="CharCharCharCharCharChar1CharChar">
    <w:name w:val=" Char Char Char Char Char Char1 Char Char"/>
    <w:next w:val="a"/>
    <w:semiHidden/>
    <w:rsid w:val="00EC155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character" w:customStyle="1" w:styleId="TACChar">
    <w:name w:val="TAC Char"/>
    <w:link w:val="TAC"/>
    <w:locked/>
    <w:rsid w:val="004D2F32"/>
    <w:rPr>
      <w:rFonts w:ascii="Arial" w:hAnsi="Arial" w:cs="Arial"/>
      <w:lang w:eastAsia="en-US"/>
    </w:rPr>
  </w:style>
  <w:style w:type="paragraph" w:customStyle="1" w:styleId="TAC">
    <w:name w:val="TAC"/>
    <w:basedOn w:val="a"/>
    <w:link w:val="TACChar"/>
    <w:rsid w:val="004D2F32"/>
    <w:pPr>
      <w:keepNext/>
      <w:adjustRightInd/>
      <w:spacing w:after="0"/>
      <w:jc w:val="center"/>
      <w:textAlignment w:val="auto"/>
    </w:pPr>
    <w:rPr>
      <w:rFonts w:ascii="Arial" w:hAnsi="Arial" w:cs="Arial"/>
      <w:sz w:val="20"/>
      <w:lang w:val="en-US" w:eastAsia="en-US"/>
    </w:rPr>
  </w:style>
  <w:style w:type="character" w:customStyle="1" w:styleId="TAHChar">
    <w:name w:val="TAH Char"/>
    <w:link w:val="TAH"/>
    <w:locked/>
    <w:rsid w:val="004D2F32"/>
    <w:rPr>
      <w:rFonts w:ascii="Arial" w:hAnsi="Arial" w:cs="Arial"/>
      <w:b/>
      <w:bCs/>
      <w:lang w:eastAsia="en-US"/>
    </w:rPr>
  </w:style>
  <w:style w:type="paragraph" w:customStyle="1" w:styleId="TAH">
    <w:name w:val="TAH"/>
    <w:basedOn w:val="a"/>
    <w:link w:val="TAHChar"/>
    <w:rsid w:val="004D2F32"/>
    <w:pPr>
      <w:keepNext/>
      <w:adjustRightInd/>
      <w:spacing w:after="0"/>
      <w:jc w:val="center"/>
      <w:textAlignment w:val="auto"/>
    </w:pPr>
    <w:rPr>
      <w:rFonts w:ascii="Arial" w:hAnsi="Arial" w:cs="Arial"/>
      <w:b/>
      <w:bCs/>
      <w:sz w:val="20"/>
      <w:lang w:val="en-US" w:eastAsia="en-US"/>
    </w:rPr>
  </w:style>
  <w:style w:type="character" w:customStyle="1" w:styleId="Char0">
    <w:name w:val="머리글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a4"/>
    <w:rsid w:val="003A6B34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har3">
    <w:name w:val="목록 단락 Char"/>
    <w:link w:val="ab"/>
    <w:uiPriority w:val="34"/>
    <w:rsid w:val="0083534C"/>
    <w:rPr>
      <w:sz w:val="22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B37DE8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B37DE8"/>
    <w:rPr>
      <w:rFonts w:ascii="Arial" w:eastAsia="MS Mincho" w:hAnsi="Arial"/>
      <w:szCs w:val="24"/>
      <w:lang w:val="x-none" w:eastAsia="en-GB"/>
    </w:rPr>
  </w:style>
  <w:style w:type="paragraph" w:customStyle="1" w:styleId="maintext">
    <w:name w:val="main text"/>
    <w:basedOn w:val="a"/>
    <w:link w:val="maintextChar"/>
    <w:qFormat/>
    <w:rsid w:val="00D00121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cs="바탕"/>
      <w:sz w:val="20"/>
      <w:lang w:eastAsia="ko-KR"/>
    </w:rPr>
  </w:style>
  <w:style w:type="character" w:customStyle="1" w:styleId="maintextChar">
    <w:name w:val="main text Char"/>
    <w:link w:val="maintext"/>
    <w:qFormat/>
    <w:rsid w:val="00D00121"/>
    <w:rPr>
      <w:rFonts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7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3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47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36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92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14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5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7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7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1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81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4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6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82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0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6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129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6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0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7D912-8FD4-484A-BDCF-29D4D467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R1-122276</vt:lpstr>
    </vt:vector>
  </TitlesOfParts>
  <Company/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subject/>
  <dc:creator>LG Electronics</dc:creator>
  <cp:keywords/>
  <cp:lastModifiedBy>admin</cp:lastModifiedBy>
  <cp:revision>2</cp:revision>
  <cp:lastPrinted>2013-04-04T11:22:00Z</cp:lastPrinted>
  <dcterms:created xsi:type="dcterms:W3CDTF">2019-08-15T06:00:00Z</dcterms:created>
  <dcterms:modified xsi:type="dcterms:W3CDTF">2019-08-15T06:00:00Z</dcterms:modified>
</cp:coreProperties>
</file>